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7F" w:rsidRPr="00415358" w:rsidRDefault="00947A20" w:rsidP="000E3498">
      <w:pPr>
        <w:pStyle w:val="a7"/>
        <w:spacing w:line="240" w:lineRule="auto"/>
        <w:rPr>
          <w:color w:val="000000" w:themeColor="text1"/>
          <w:sz w:val="28"/>
        </w:rPr>
      </w:pPr>
      <w:r w:rsidRPr="00415358">
        <w:rPr>
          <w:rFonts w:hint="eastAsia"/>
          <w:color w:val="000000" w:themeColor="text1"/>
          <w:sz w:val="28"/>
        </w:rPr>
        <w:t>「室內空氣品質改善輔導」</w:t>
      </w:r>
      <w:r w:rsidR="00786008" w:rsidRPr="00415358">
        <w:rPr>
          <w:color w:val="000000" w:themeColor="text1"/>
          <w:sz w:val="28"/>
        </w:rPr>
        <w:t>說明會議程</w:t>
      </w:r>
    </w:p>
    <w:tbl>
      <w:tblPr>
        <w:tblStyle w:val="ab"/>
        <w:tblW w:w="5717" w:type="pct"/>
        <w:jc w:val="center"/>
        <w:tblLook w:val="04A0" w:firstRow="1" w:lastRow="0" w:firstColumn="1" w:lastColumn="0" w:noHBand="0" w:noVBand="1"/>
      </w:tblPr>
      <w:tblGrid>
        <w:gridCol w:w="1622"/>
        <w:gridCol w:w="2925"/>
        <w:gridCol w:w="5197"/>
      </w:tblGrid>
      <w:tr w:rsidR="00415358" w:rsidRPr="00415358" w:rsidTr="0029130D">
        <w:trPr>
          <w:trHeight w:val="53"/>
          <w:jc w:val="center"/>
        </w:trPr>
        <w:tc>
          <w:tcPr>
            <w:tcW w:w="832" w:type="pct"/>
            <w:shd w:val="clear" w:color="auto" w:fill="D9D9D9" w:themeFill="background1" w:themeFillShade="D9"/>
            <w:vAlign w:val="center"/>
          </w:tcPr>
          <w:p w:rsidR="00B91235" w:rsidRPr="00415358" w:rsidRDefault="00B91235" w:rsidP="00B91235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501" w:type="pct"/>
            <w:shd w:val="clear" w:color="auto" w:fill="D9D9D9" w:themeFill="background1" w:themeFillShade="D9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2667" w:type="pct"/>
            <w:shd w:val="clear" w:color="auto" w:fill="D9D9D9" w:themeFill="background1" w:themeFillShade="D9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講師</w:t>
            </w:r>
          </w:p>
        </w:tc>
      </w:tr>
      <w:tr w:rsidR="00415358" w:rsidRPr="00415358" w:rsidTr="0029130D">
        <w:trPr>
          <w:jc w:val="center"/>
        </w:trPr>
        <w:tc>
          <w:tcPr>
            <w:tcW w:w="832" w:type="pct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14:00~14:20</w:t>
            </w:r>
          </w:p>
        </w:tc>
        <w:tc>
          <w:tcPr>
            <w:tcW w:w="1501" w:type="pct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2667" w:type="pct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恆康工程</w:t>
            </w:r>
            <w:proofErr w:type="gramEnd"/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顧問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股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公司</w:t>
            </w:r>
          </w:p>
        </w:tc>
      </w:tr>
      <w:tr w:rsidR="00415358" w:rsidRPr="00415358" w:rsidTr="0029130D">
        <w:trPr>
          <w:trHeight w:val="53"/>
          <w:jc w:val="center"/>
        </w:trPr>
        <w:tc>
          <w:tcPr>
            <w:tcW w:w="832" w:type="pct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14:20~15:20</w:t>
            </w:r>
          </w:p>
        </w:tc>
        <w:tc>
          <w:tcPr>
            <w:tcW w:w="1501" w:type="pct"/>
            <w:vAlign w:val="center"/>
          </w:tcPr>
          <w:p w:rsidR="00B91235" w:rsidRPr="00415358" w:rsidRDefault="00B91235" w:rsidP="00552C1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室內空氣品質宣導講座Ⅰ</w:t>
            </w:r>
          </w:p>
          <w:p w:rsidR="0029130D" w:rsidRPr="00415358" w:rsidRDefault="00B91235" w:rsidP="00552C1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室內空氣品質健康風險與</w:t>
            </w:r>
          </w:p>
          <w:p w:rsidR="00B91235" w:rsidRPr="00415358" w:rsidRDefault="00B91235" w:rsidP="00552C1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污染危機</w:t>
            </w:r>
          </w:p>
        </w:tc>
        <w:tc>
          <w:tcPr>
            <w:tcW w:w="2667" w:type="pct"/>
            <w:vMerge w:val="restart"/>
            <w:vAlign w:val="center"/>
          </w:tcPr>
          <w:p w:rsidR="0029130D" w:rsidRPr="00415358" w:rsidRDefault="00463C73" w:rsidP="0029130D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="00012B9C"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中部場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次</w:t>
            </w:r>
            <w:r w:rsidR="00012B9C"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：</w:t>
            </w:r>
            <w:r w:rsidR="0029130D"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逢甲大學　環境工程與科學系　</w:t>
            </w:r>
          </w:p>
          <w:p w:rsidR="00B91235" w:rsidRPr="00415358" w:rsidRDefault="00B428F6" w:rsidP="0029130D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張立德　博士</w:t>
            </w:r>
          </w:p>
          <w:p w:rsidR="0029130D" w:rsidRPr="00415358" w:rsidRDefault="00463C73" w:rsidP="0029130D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 w:rsidR="00012B9C"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東部場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次</w:t>
            </w:r>
            <w:r w:rsidR="0029130D"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：慈濟大學　公共衛生學系　</w:t>
            </w:r>
          </w:p>
          <w:p w:rsidR="00012B9C" w:rsidRPr="00415358" w:rsidRDefault="0029130D" w:rsidP="0029130D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曾俊傑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B428F6">
              <w:rPr>
                <w:rFonts w:eastAsia="標楷體" w:hint="eastAsia"/>
                <w:color w:val="000000" w:themeColor="text1"/>
                <w:sz w:val="24"/>
                <w:szCs w:val="24"/>
              </w:rPr>
              <w:t>博士</w:t>
            </w:r>
          </w:p>
          <w:p w:rsidR="0029130D" w:rsidRPr="00415358" w:rsidRDefault="00463C73" w:rsidP="0029130D">
            <w:pPr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 w:rsidR="00012B9C"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南部場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次</w:t>
            </w:r>
            <w:r w:rsidR="00012B9C"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：</w:t>
            </w:r>
            <w:r w:rsidR="0029130D"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高雄第一科技大學</w:t>
            </w:r>
          </w:p>
          <w:p w:rsidR="00012B9C" w:rsidRPr="00415358" w:rsidRDefault="008A646F" w:rsidP="0029130D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　　　環境與安全衛生工程系　李家偉　</w:t>
            </w:r>
            <w:r w:rsidR="00B428F6">
              <w:rPr>
                <w:rFonts w:eastAsia="標楷體" w:hint="eastAsia"/>
                <w:color w:val="000000" w:themeColor="text1"/>
                <w:sz w:val="24"/>
                <w:szCs w:val="24"/>
              </w:rPr>
              <w:t>博士</w:t>
            </w:r>
          </w:p>
        </w:tc>
      </w:tr>
      <w:tr w:rsidR="00415358" w:rsidRPr="00415358" w:rsidTr="0029130D">
        <w:trPr>
          <w:trHeight w:val="53"/>
          <w:jc w:val="center"/>
        </w:trPr>
        <w:tc>
          <w:tcPr>
            <w:tcW w:w="832" w:type="pct"/>
            <w:shd w:val="clear" w:color="auto" w:fill="auto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15:20~15:30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Q&amp;A</w:t>
            </w:r>
          </w:p>
        </w:tc>
        <w:tc>
          <w:tcPr>
            <w:tcW w:w="2667" w:type="pct"/>
            <w:vMerge/>
            <w:shd w:val="clear" w:color="auto" w:fill="BFBFBF" w:themeFill="background1" w:themeFillShade="BF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415358" w:rsidRPr="00415358" w:rsidTr="0029130D">
        <w:trPr>
          <w:trHeight w:val="53"/>
          <w:jc w:val="center"/>
        </w:trPr>
        <w:tc>
          <w:tcPr>
            <w:tcW w:w="832" w:type="pct"/>
            <w:shd w:val="clear" w:color="auto" w:fill="BFBFBF" w:themeFill="background1" w:themeFillShade="BF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15: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3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0~15: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4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1" w:type="pct"/>
            <w:shd w:val="clear" w:color="auto" w:fill="BFBFBF" w:themeFill="background1" w:themeFillShade="BF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休息</w:t>
            </w:r>
          </w:p>
        </w:tc>
        <w:tc>
          <w:tcPr>
            <w:tcW w:w="2667" w:type="pct"/>
            <w:shd w:val="clear" w:color="auto" w:fill="BFBFBF" w:themeFill="background1" w:themeFillShade="BF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-</w:t>
            </w:r>
          </w:p>
        </w:tc>
      </w:tr>
      <w:tr w:rsidR="00415358" w:rsidRPr="00415358" w:rsidTr="0029130D">
        <w:trPr>
          <w:trHeight w:val="53"/>
          <w:jc w:val="center"/>
        </w:trPr>
        <w:tc>
          <w:tcPr>
            <w:tcW w:w="832" w:type="pct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15: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4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0~1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6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: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4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1" w:type="pct"/>
            <w:vAlign w:val="center"/>
          </w:tcPr>
          <w:p w:rsidR="00B91235" w:rsidRPr="00415358" w:rsidRDefault="00B91235" w:rsidP="00552C1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室內空氣品質宣導講座Ⅱ</w:t>
            </w:r>
          </w:p>
          <w:p w:rsidR="00B91235" w:rsidRPr="00415358" w:rsidRDefault="00B91235" w:rsidP="00552C1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室內空氣品質改善實務、策略</w:t>
            </w:r>
            <w:proofErr w:type="gramStart"/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及實場案例</w:t>
            </w:r>
            <w:proofErr w:type="gramEnd"/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介紹</w:t>
            </w:r>
          </w:p>
        </w:tc>
        <w:tc>
          <w:tcPr>
            <w:tcW w:w="2667" w:type="pct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明志科技大學</w:t>
            </w:r>
          </w:p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環境與安全衛生工程系</w:t>
            </w:r>
          </w:p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洪明瑞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29130D"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教授</w:t>
            </w:r>
          </w:p>
        </w:tc>
      </w:tr>
      <w:tr w:rsidR="00415358" w:rsidRPr="00415358" w:rsidTr="0029130D">
        <w:trPr>
          <w:jc w:val="center"/>
        </w:trPr>
        <w:tc>
          <w:tcPr>
            <w:tcW w:w="832" w:type="pct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1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6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: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4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0~1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7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:</w:t>
            </w:r>
            <w:r w:rsidRPr="00415358">
              <w:rPr>
                <w:rFonts w:eastAsia="標楷體" w:hint="eastAsia"/>
                <w:color w:val="000000" w:themeColor="text1"/>
                <w:sz w:val="24"/>
                <w:szCs w:val="24"/>
              </w:rPr>
              <w:t>0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1" w:type="pct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Q&amp;A</w:t>
            </w:r>
          </w:p>
        </w:tc>
        <w:tc>
          <w:tcPr>
            <w:tcW w:w="2667" w:type="pct"/>
            <w:vAlign w:val="center"/>
          </w:tcPr>
          <w:p w:rsidR="00B91235" w:rsidRPr="00415358" w:rsidRDefault="00B91235" w:rsidP="00015D37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恆康工程</w:t>
            </w:r>
            <w:proofErr w:type="gramEnd"/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顧問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(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股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)</w:t>
            </w:r>
            <w:r w:rsidRPr="00415358">
              <w:rPr>
                <w:rFonts w:eastAsia="標楷體"/>
                <w:color w:val="000000" w:themeColor="text1"/>
                <w:sz w:val="24"/>
                <w:szCs w:val="24"/>
              </w:rPr>
              <w:t>公司</w:t>
            </w:r>
          </w:p>
        </w:tc>
      </w:tr>
    </w:tbl>
    <w:p w:rsidR="00053D34" w:rsidRPr="00415358" w:rsidRDefault="00976434" w:rsidP="00976434">
      <w:pPr>
        <w:pStyle w:val="a7"/>
        <w:jc w:val="both"/>
        <w:rPr>
          <w:color w:val="000000" w:themeColor="text1"/>
          <w:sz w:val="28"/>
          <w:szCs w:val="28"/>
        </w:rPr>
      </w:pPr>
      <w:r w:rsidRPr="00415358">
        <w:rPr>
          <w:b/>
          <w:color w:val="000000" w:themeColor="text1"/>
          <w:sz w:val="28"/>
          <w:szCs w:val="28"/>
        </w:rPr>
        <w:t>聯絡人：</w:t>
      </w:r>
      <w:r w:rsidRPr="00415358">
        <w:rPr>
          <w:color w:val="000000" w:themeColor="text1"/>
          <w:sz w:val="28"/>
          <w:szCs w:val="28"/>
        </w:rPr>
        <w:t>恆康工程顧問股份有限公司</w:t>
      </w:r>
      <w:r w:rsidR="0012308E" w:rsidRPr="00415358">
        <w:rPr>
          <w:rFonts w:hint="eastAsia"/>
          <w:color w:val="000000" w:themeColor="text1"/>
          <w:sz w:val="28"/>
          <w:szCs w:val="28"/>
        </w:rPr>
        <w:t xml:space="preserve"> </w:t>
      </w:r>
      <w:r w:rsidR="0012308E" w:rsidRPr="00415358">
        <w:rPr>
          <w:rFonts w:hint="eastAsia"/>
          <w:color w:val="000000" w:themeColor="text1"/>
          <w:sz w:val="28"/>
          <w:szCs w:val="28"/>
        </w:rPr>
        <w:t>許峻嘉先生</w:t>
      </w:r>
      <w:r w:rsidR="0012308E" w:rsidRPr="00415358">
        <w:rPr>
          <w:rFonts w:hint="eastAsia"/>
          <w:color w:val="000000" w:themeColor="text1"/>
          <w:sz w:val="28"/>
          <w:szCs w:val="28"/>
        </w:rPr>
        <w:t>(02)2762-1808#530</w:t>
      </w:r>
    </w:p>
    <w:p w:rsidR="006A32B3" w:rsidRPr="00415358" w:rsidRDefault="0024398D" w:rsidP="00947A20">
      <w:pPr>
        <w:widowControl/>
        <w:spacing w:line="240" w:lineRule="exact"/>
        <w:rPr>
          <w:color w:val="000000" w:themeColor="text1"/>
          <w:sz w:val="28"/>
          <w:szCs w:val="28"/>
        </w:rPr>
      </w:pPr>
      <w:r w:rsidRPr="00415358"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6A32B3" w:rsidRPr="00415358" w:rsidRDefault="006A32B3" w:rsidP="00947A20">
      <w:pPr>
        <w:widowControl/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3016D" w:rsidRPr="00415358" w:rsidRDefault="0043016D" w:rsidP="00947A20">
      <w:pPr>
        <w:widowControl/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1535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83236F" w:rsidRPr="0041535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(交通位置)</w:t>
      </w:r>
      <w:r w:rsidRPr="0041535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</w:p>
    <w:p w:rsidR="000E3498" w:rsidRPr="00415358" w:rsidRDefault="000E3498" w:rsidP="00947A20">
      <w:pPr>
        <w:widowControl/>
        <w:spacing w:line="2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3016D" w:rsidRPr="00415358" w:rsidRDefault="00DA285E" w:rsidP="0043016D">
      <w:pPr>
        <w:pStyle w:val="a7"/>
        <w:spacing w:before="0" w:after="0" w:line="400" w:lineRule="exact"/>
        <w:jc w:val="both"/>
        <w:rPr>
          <w:b/>
          <w:color w:val="000000" w:themeColor="text1"/>
          <w:sz w:val="28"/>
          <w:szCs w:val="24"/>
        </w:rPr>
      </w:pPr>
      <w:r w:rsidRPr="00415358">
        <w:rPr>
          <w:rFonts w:hint="eastAsia"/>
          <w:b/>
          <w:color w:val="000000" w:themeColor="text1"/>
          <w:sz w:val="26"/>
          <w:szCs w:val="26"/>
        </w:rPr>
        <w:t>中部地區</w:t>
      </w:r>
      <w:r w:rsidR="0043016D" w:rsidRPr="00415358">
        <w:rPr>
          <w:rFonts w:hint="eastAsia"/>
          <w:b/>
          <w:color w:val="000000" w:themeColor="text1"/>
          <w:sz w:val="28"/>
          <w:szCs w:val="28"/>
        </w:rPr>
        <w:t>說明會地點</w:t>
      </w:r>
      <w:r w:rsidR="0043016D" w:rsidRPr="00415358">
        <w:rPr>
          <w:rFonts w:hint="eastAsia"/>
          <w:b/>
          <w:color w:val="000000" w:themeColor="text1"/>
          <w:sz w:val="28"/>
          <w:szCs w:val="28"/>
        </w:rPr>
        <w:t xml:space="preserve">: </w:t>
      </w:r>
      <w:r w:rsidR="003A4096" w:rsidRPr="00415358">
        <w:rPr>
          <w:rFonts w:hint="eastAsia"/>
          <w:color w:val="000000" w:themeColor="text1"/>
          <w:sz w:val="28"/>
          <w:szCs w:val="24"/>
        </w:rPr>
        <w:t>文化大學推廣教育部</w:t>
      </w:r>
      <w:r w:rsidR="003A4096" w:rsidRPr="00415358">
        <w:rPr>
          <w:rFonts w:hint="eastAsia"/>
          <w:color w:val="000000" w:themeColor="text1"/>
          <w:sz w:val="28"/>
          <w:szCs w:val="24"/>
        </w:rPr>
        <w:t>-</w:t>
      </w:r>
      <w:r w:rsidR="003A4096" w:rsidRPr="00415358">
        <w:rPr>
          <w:rFonts w:hint="eastAsia"/>
          <w:color w:val="000000" w:themeColor="text1"/>
          <w:sz w:val="28"/>
          <w:szCs w:val="24"/>
        </w:rPr>
        <w:t>台中教育中心</w:t>
      </w:r>
      <w:r w:rsidR="003A4096" w:rsidRPr="00415358">
        <w:rPr>
          <w:rFonts w:hint="eastAsia"/>
          <w:color w:val="000000" w:themeColor="text1"/>
          <w:sz w:val="28"/>
          <w:szCs w:val="24"/>
        </w:rPr>
        <w:t>319</w:t>
      </w:r>
      <w:r w:rsidR="003A4096" w:rsidRPr="00415358">
        <w:rPr>
          <w:rFonts w:hint="eastAsia"/>
          <w:color w:val="000000" w:themeColor="text1"/>
          <w:sz w:val="28"/>
          <w:szCs w:val="24"/>
        </w:rPr>
        <w:t>教室</w:t>
      </w:r>
    </w:p>
    <w:p w:rsidR="00A32D8F" w:rsidRPr="00415358" w:rsidRDefault="0043016D" w:rsidP="00066151">
      <w:pPr>
        <w:pStyle w:val="a7"/>
        <w:spacing w:before="0" w:after="0" w:line="400" w:lineRule="exact"/>
        <w:jc w:val="both"/>
        <w:rPr>
          <w:color w:val="000000" w:themeColor="text1"/>
          <w:sz w:val="28"/>
          <w:szCs w:val="24"/>
        </w:rPr>
      </w:pPr>
      <w:r w:rsidRPr="00415358">
        <w:rPr>
          <w:rFonts w:hint="eastAsia"/>
          <w:color w:val="000000" w:themeColor="text1"/>
          <w:sz w:val="28"/>
          <w:szCs w:val="24"/>
        </w:rPr>
        <w:t>地址</w:t>
      </w:r>
      <w:r w:rsidRPr="00415358">
        <w:rPr>
          <w:rFonts w:hint="eastAsia"/>
          <w:color w:val="000000" w:themeColor="text1"/>
          <w:sz w:val="28"/>
          <w:szCs w:val="24"/>
        </w:rPr>
        <w:t>:</w:t>
      </w:r>
      <w:r w:rsidR="00A32D8F" w:rsidRPr="00415358">
        <w:rPr>
          <w:rFonts w:asciiTheme="minorHAnsi" w:hAnsiTheme="minorHAnsi" w:cstheme="minorBidi" w:hint="eastAsia"/>
          <w:color w:val="000000" w:themeColor="text1"/>
          <w:kern w:val="2"/>
          <w:sz w:val="28"/>
          <w:szCs w:val="24"/>
        </w:rPr>
        <w:t xml:space="preserve"> </w:t>
      </w:r>
      <w:r w:rsidR="003A4096" w:rsidRPr="00415358">
        <w:rPr>
          <w:rFonts w:asciiTheme="minorHAnsi" w:hAnsiTheme="minorHAnsi" w:cstheme="minorBidi" w:hint="eastAsia"/>
          <w:color w:val="000000" w:themeColor="text1"/>
          <w:kern w:val="2"/>
          <w:sz w:val="28"/>
          <w:szCs w:val="24"/>
        </w:rPr>
        <w:t>台中市西屯區臺灣大道三段</w:t>
      </w:r>
      <w:r w:rsidR="003A4096" w:rsidRPr="00415358">
        <w:rPr>
          <w:rFonts w:asciiTheme="minorHAnsi" w:hAnsiTheme="minorHAnsi" w:cstheme="minorBidi" w:hint="eastAsia"/>
          <w:color w:val="000000" w:themeColor="text1"/>
          <w:kern w:val="2"/>
          <w:sz w:val="28"/>
          <w:szCs w:val="24"/>
        </w:rPr>
        <w:t>658</w:t>
      </w:r>
      <w:r w:rsidR="003A4096" w:rsidRPr="00415358">
        <w:rPr>
          <w:rFonts w:asciiTheme="minorHAnsi" w:hAnsiTheme="minorHAnsi" w:cstheme="minorBidi" w:hint="eastAsia"/>
          <w:color w:val="000000" w:themeColor="text1"/>
          <w:kern w:val="2"/>
          <w:sz w:val="28"/>
          <w:szCs w:val="24"/>
        </w:rPr>
        <w:t>號</w:t>
      </w:r>
      <w:r w:rsidR="003A4096" w:rsidRPr="00415358">
        <w:rPr>
          <w:rFonts w:asciiTheme="minorHAnsi" w:hAnsiTheme="minorHAnsi" w:cstheme="minorBidi" w:hint="eastAsia"/>
          <w:color w:val="000000" w:themeColor="text1"/>
          <w:kern w:val="2"/>
          <w:sz w:val="28"/>
          <w:szCs w:val="24"/>
        </w:rPr>
        <w:t>3</w:t>
      </w:r>
      <w:r w:rsidR="003A4096" w:rsidRPr="00415358">
        <w:rPr>
          <w:rFonts w:asciiTheme="minorHAnsi" w:hAnsiTheme="minorHAnsi" w:cstheme="minorBidi" w:hint="eastAsia"/>
          <w:color w:val="000000" w:themeColor="text1"/>
          <w:kern w:val="2"/>
          <w:sz w:val="28"/>
          <w:szCs w:val="24"/>
        </w:rPr>
        <w:t>樓</w:t>
      </w:r>
      <w:r w:rsidR="003A4096" w:rsidRPr="00415358">
        <w:rPr>
          <w:rFonts w:asciiTheme="minorHAnsi" w:hAnsiTheme="minorHAnsi" w:cstheme="minorBidi" w:hint="eastAsia"/>
          <w:color w:val="000000" w:themeColor="text1"/>
          <w:kern w:val="2"/>
          <w:sz w:val="28"/>
          <w:szCs w:val="24"/>
        </w:rPr>
        <w:t xml:space="preserve"> (Rich 19 </w:t>
      </w:r>
      <w:r w:rsidR="003A4096" w:rsidRPr="00415358">
        <w:rPr>
          <w:rFonts w:asciiTheme="minorHAnsi" w:hAnsiTheme="minorHAnsi" w:cstheme="minorBidi" w:hint="eastAsia"/>
          <w:color w:val="000000" w:themeColor="text1"/>
          <w:kern w:val="2"/>
          <w:sz w:val="28"/>
          <w:szCs w:val="24"/>
        </w:rPr>
        <w:t>大樓</w:t>
      </w:r>
      <w:r w:rsidR="003A4096" w:rsidRPr="00415358">
        <w:rPr>
          <w:rFonts w:asciiTheme="minorHAnsi" w:hAnsiTheme="minorHAnsi" w:cstheme="minorBidi" w:hint="eastAsia"/>
          <w:color w:val="000000" w:themeColor="text1"/>
          <w:kern w:val="2"/>
          <w:sz w:val="28"/>
          <w:szCs w:val="24"/>
        </w:rPr>
        <w:t>)</w:t>
      </w:r>
    </w:p>
    <w:p w:rsidR="00A32D8F" w:rsidRPr="00415358" w:rsidRDefault="003A4096" w:rsidP="006A32B3">
      <w:pPr>
        <w:widowControl/>
        <w:jc w:val="center"/>
        <w:rPr>
          <w:color w:val="000000" w:themeColor="text1"/>
          <w:sz w:val="28"/>
          <w:szCs w:val="28"/>
        </w:rPr>
      </w:pPr>
      <w:r w:rsidRPr="00415358">
        <w:rPr>
          <w:noProof/>
          <w:color w:val="000000" w:themeColor="text1"/>
          <w:sz w:val="28"/>
          <w:szCs w:val="28"/>
        </w:rPr>
        <w:drawing>
          <wp:inline distT="0" distB="0" distL="0" distR="0" wp14:anchorId="01FECBC3" wp14:editId="26DBBB6D">
            <wp:extent cx="5274310" cy="3357651"/>
            <wp:effectExtent l="0" t="0" r="2540" b="0"/>
            <wp:docPr id="2" name="圖片 2" descr="C:\Users\Owner\Desktop\map_ta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map_tai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8F" w:rsidRPr="00415358" w:rsidRDefault="00A32D8F" w:rsidP="00A32D8F">
      <w:pPr>
        <w:shd w:val="clear" w:color="auto" w:fill="FFFFFF"/>
        <w:spacing w:line="300" w:lineRule="exact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  <w:r w:rsidRPr="00415358"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  <w:t>【交通資訊】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汽車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※國道一號：於中港交流道下出口匝道，往台中市方向前進，沿台灣大道直行，至河南路迴轉即可抵達。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※台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74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號快速道路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(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或稱中彰快速道路，或稱台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74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號環線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)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1. 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由國道三號霧峰段連接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74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號快速道路，於【西屯三】下出口匝道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(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出口標示為西屯路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)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；或於【西屯二】下出口匝道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(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出口標示為朝馬路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)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均可抵達。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2. 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由國道三號快官交流道連接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74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號快速道路，於【西屯一】下出口匝道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(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出口標示為市政路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)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；或於【西屯二】下出口匝道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(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出口標示為青海路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)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均可抵達。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汽車停車場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※本大樓附設地下停車場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(B2)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，每小時收費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40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元。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　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B2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停車場請搭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A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棟電梯至本部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樓，如遇電梯無法直達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樓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(B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棟電梯無法直達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樓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)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，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　請至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</w:t>
      </w:r>
      <w:proofErr w:type="gramStart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樓轉乘</w:t>
      </w:r>
      <w:proofErr w:type="gramEnd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A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棟電梯至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樓。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※上安路、至善路、黎明路沿線之公有停車格，每小時收費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元。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高鐵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※搭乘高鐵至台中烏日站，可轉乘以下交通工具來回本校：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◎計程車：若交通順暢，約時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15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分鐘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◎台中市公車：</w:t>
      </w:r>
      <w:proofErr w:type="gramStart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均為付</w:t>
      </w:r>
      <w:proofErr w:type="gramEnd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費公車。目前自備悠遊卡搭乘台中市公車，享有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10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公里免費搭乘優惠，歡迎多加利用。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(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優惠辦法依台中市政府公告為</w:t>
      </w:r>
      <w:proofErr w:type="gramStart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準</w:t>
      </w:r>
      <w:proofErr w:type="gramEnd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)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b w:val="0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客運公司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b w:val="0"/>
          <w:color w:val="000000" w:themeColor="text1"/>
          <w:sz w:val="27"/>
          <w:szCs w:val="27"/>
        </w:rPr>
      </w:pP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b w:val="0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※搭乘國光客運前來者，請於【朝馬轉運站】下車即可抵達。</w:t>
      </w: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 xml:space="preserve">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b w:val="0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※搭乘統聯客運者前來者，請於【朝馬站】下車即可抵達。</w:t>
      </w: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(</w:t>
      </w: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請勿於中港轉運站下車</w:t>
      </w: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)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b w:val="0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※搭乘新竹客運前來者，請於【朝馬站】下車即可抵達。</w:t>
      </w: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 xml:space="preserve">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b w:val="0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※搭乘和</w:t>
      </w:r>
      <w:proofErr w:type="gramStart"/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欣客運</w:t>
      </w:r>
      <w:proofErr w:type="gramEnd"/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前來者，請於【朝馬轉運站】下車即可抵達。</w:t>
      </w: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 xml:space="preserve">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b w:val="0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※搭乘阿</w:t>
      </w:r>
      <w:proofErr w:type="gramStart"/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囉</w:t>
      </w:r>
      <w:proofErr w:type="gramEnd"/>
      <w:r w:rsidRPr="00415358">
        <w:rPr>
          <w:rStyle w:val="ac"/>
          <w:rFonts w:ascii="Times New Roman" w:eastAsia="標楷體" w:hAnsi="Times New Roman" w:cs="Times New Roman" w:hint="eastAsia"/>
          <w:b w:val="0"/>
          <w:color w:val="000000" w:themeColor="text1"/>
          <w:sz w:val="27"/>
          <w:szCs w:val="27"/>
        </w:rPr>
        <w:t>哈客運前來者，請於【台中朝馬站】下車即可抵達。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公車及優化公車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請自備悠遊卡搭乘台中市公車，享有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10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公里免費搭乘優惠，歡迎多加利用。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(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優惠辦法依台中市政府公告為</w:t>
      </w:r>
      <w:proofErr w:type="gramStart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準</w:t>
      </w:r>
      <w:proofErr w:type="gramEnd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)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※由海線地區前來者，搭乘往台中火車站方向之公車，於【朝馬站】下車即可抵達。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※由台中火車站前來者，搭乘往台中榮總方向之公車，於【朝馬站】下車即可抵達。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※搭乘優化公車前來者，於【秋紅谷】下車即可抵達。公車號碼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300~308</w:t>
      </w:r>
      <w:proofErr w:type="gramStart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均為優化</w:t>
      </w:r>
      <w:proofErr w:type="gramEnd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公車，計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9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條路線，均可抵達本校。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 (</w:t>
      </w:r>
      <w:proofErr w:type="gramStart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註</w:t>
      </w:r>
      <w:proofErr w:type="gramEnd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：優化公車乃指，行駛於台灣大道路段之公車專用道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)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※優化公車路線導引：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300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：往返於台中火車站與靜宜大學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301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：往返於靜宜大學與新民高中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302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：往返於台中航空站與台中公園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 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303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：往返於港區藝術中心與新民高中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304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：往返於港區藝術中心與新民高中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305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：往返於大甲、鹿</w:t>
      </w:r>
      <w:proofErr w:type="gramStart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寮</w:t>
      </w:r>
      <w:proofErr w:type="gramEnd"/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與台中火車站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306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：往返於清水、梧棲、台中火車站</w:t>
      </w:r>
    </w:p>
    <w:p w:rsidR="003A4096" w:rsidRPr="00415358" w:rsidRDefault="003A4096" w:rsidP="003A4096">
      <w:pPr>
        <w:widowControl/>
        <w:rPr>
          <w:rStyle w:val="ac"/>
          <w:rFonts w:ascii="Times New Roman" w:eastAsia="標楷體" w:hAnsi="Times New Roman" w:cs="Times New Roman"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307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：往返於梧棲觀光漁港與新民高中</w:t>
      </w:r>
    </w:p>
    <w:p w:rsidR="00431E05" w:rsidRPr="00415358" w:rsidRDefault="003A4096" w:rsidP="003A4096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7"/>
          <w:szCs w:val="27"/>
        </w:rPr>
      </w:pP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308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>：往返於關連工業區與新民高中</w:t>
      </w:r>
      <w:r w:rsidRPr="00415358">
        <w:rPr>
          <w:rStyle w:val="ac"/>
          <w:rFonts w:ascii="Times New Roman" w:eastAsia="標楷體" w:hAnsi="Times New Roman" w:cs="Times New Roman" w:hint="eastAsia"/>
          <w:color w:val="000000" w:themeColor="text1"/>
          <w:sz w:val="27"/>
          <w:szCs w:val="27"/>
        </w:rPr>
        <w:t xml:space="preserve"> </w:t>
      </w:r>
      <w:r w:rsidR="00431E05" w:rsidRPr="00415358">
        <w:rPr>
          <w:b/>
          <w:color w:val="000000" w:themeColor="text1"/>
          <w:sz w:val="26"/>
          <w:szCs w:val="26"/>
        </w:rPr>
        <w:br w:type="page"/>
      </w:r>
    </w:p>
    <w:p w:rsidR="00431E05" w:rsidRPr="00415358" w:rsidRDefault="00431E05" w:rsidP="00A32D8F">
      <w:pPr>
        <w:pStyle w:val="a7"/>
        <w:spacing w:before="0" w:after="0" w:line="400" w:lineRule="exact"/>
        <w:jc w:val="both"/>
        <w:rPr>
          <w:b/>
          <w:color w:val="000000" w:themeColor="text1"/>
          <w:sz w:val="26"/>
          <w:szCs w:val="26"/>
        </w:rPr>
      </w:pPr>
    </w:p>
    <w:p w:rsidR="00F23512" w:rsidRPr="00415358" w:rsidRDefault="00F23512" w:rsidP="00F23512">
      <w:pPr>
        <w:pStyle w:val="a7"/>
        <w:spacing w:before="0" w:after="0" w:line="400" w:lineRule="exact"/>
        <w:jc w:val="both"/>
        <w:rPr>
          <w:color w:val="000000" w:themeColor="text1"/>
          <w:sz w:val="28"/>
          <w:szCs w:val="28"/>
        </w:rPr>
      </w:pPr>
      <w:r w:rsidRPr="00415358">
        <w:rPr>
          <w:rFonts w:hint="eastAsia"/>
          <w:b/>
          <w:color w:val="000000" w:themeColor="text1"/>
          <w:sz w:val="26"/>
          <w:szCs w:val="26"/>
        </w:rPr>
        <w:t>東</w:t>
      </w:r>
      <w:r w:rsidR="00A32D8F" w:rsidRPr="00415358">
        <w:rPr>
          <w:b/>
          <w:color w:val="000000" w:themeColor="text1"/>
          <w:sz w:val="26"/>
          <w:szCs w:val="26"/>
        </w:rPr>
        <w:t>部地區</w:t>
      </w:r>
      <w:r w:rsidR="00A32D8F" w:rsidRPr="00415358">
        <w:rPr>
          <w:rFonts w:hint="eastAsia"/>
          <w:b/>
          <w:color w:val="000000" w:themeColor="text1"/>
          <w:sz w:val="28"/>
          <w:szCs w:val="28"/>
        </w:rPr>
        <w:t>說明會地點</w:t>
      </w:r>
      <w:r w:rsidR="00A32D8F" w:rsidRPr="00415358">
        <w:rPr>
          <w:rFonts w:hint="eastAsia"/>
          <w:b/>
          <w:color w:val="000000" w:themeColor="text1"/>
          <w:sz w:val="28"/>
          <w:szCs w:val="28"/>
        </w:rPr>
        <w:t xml:space="preserve">: </w:t>
      </w:r>
      <w:r w:rsidRPr="00415358">
        <w:rPr>
          <w:rFonts w:hint="eastAsia"/>
          <w:color w:val="000000" w:themeColor="text1"/>
          <w:sz w:val="28"/>
          <w:szCs w:val="24"/>
        </w:rPr>
        <w:t>宜蘭大學格致大樓</w:t>
      </w:r>
      <w:r w:rsidRPr="00415358">
        <w:rPr>
          <w:rFonts w:hint="eastAsia"/>
          <w:color w:val="000000" w:themeColor="text1"/>
          <w:sz w:val="28"/>
          <w:szCs w:val="24"/>
        </w:rPr>
        <w:t>3</w:t>
      </w:r>
      <w:proofErr w:type="gramStart"/>
      <w:r w:rsidRPr="00415358">
        <w:rPr>
          <w:rFonts w:hint="eastAsia"/>
          <w:color w:val="000000" w:themeColor="text1"/>
          <w:sz w:val="28"/>
          <w:szCs w:val="24"/>
        </w:rPr>
        <w:t>樓電資</w:t>
      </w:r>
      <w:proofErr w:type="gramEnd"/>
      <w:r w:rsidRPr="00415358">
        <w:rPr>
          <w:rFonts w:hint="eastAsia"/>
          <w:color w:val="000000" w:themeColor="text1"/>
          <w:sz w:val="28"/>
          <w:szCs w:val="24"/>
        </w:rPr>
        <w:t>學院多媒體視聽室</w:t>
      </w:r>
    </w:p>
    <w:p w:rsidR="00F23512" w:rsidRPr="00415358" w:rsidRDefault="00F23512" w:rsidP="00F23512">
      <w:pPr>
        <w:pStyle w:val="a7"/>
        <w:spacing w:before="0" w:after="0" w:line="400" w:lineRule="exact"/>
        <w:jc w:val="both"/>
        <w:rPr>
          <w:color w:val="000000" w:themeColor="text1"/>
          <w:sz w:val="28"/>
          <w:szCs w:val="28"/>
        </w:rPr>
      </w:pPr>
      <w:r w:rsidRPr="00415358">
        <w:rPr>
          <w:rFonts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772F8" wp14:editId="22F26B3D">
                <wp:simplePos x="0" y="0"/>
                <wp:positionH relativeFrom="column">
                  <wp:posOffset>430619</wp:posOffset>
                </wp:positionH>
                <wp:positionV relativeFrom="paragraph">
                  <wp:posOffset>1787451</wp:posOffset>
                </wp:positionV>
                <wp:extent cx="1222744" cy="329609"/>
                <wp:effectExtent l="0" t="0" r="15875" b="13335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3296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2" o:spid="_x0000_s1026" style="position:absolute;margin-left:33.9pt;margin-top:140.75pt;width:96.3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" filled="f" strokecolor="red" strokeweight="2pt"/>
            </w:pict>
          </mc:Fallback>
        </mc:AlternateContent>
      </w:r>
      <w:r w:rsidRPr="00415358">
        <w:rPr>
          <w:rFonts w:hint="eastAsia"/>
          <w:b/>
          <w:color w:val="000000" w:themeColor="text1"/>
          <w:sz w:val="28"/>
          <w:szCs w:val="28"/>
        </w:rPr>
        <w:t>地址</w:t>
      </w:r>
      <w:r w:rsidRPr="00415358">
        <w:rPr>
          <w:rFonts w:hint="eastAsia"/>
          <w:b/>
          <w:color w:val="000000" w:themeColor="text1"/>
          <w:sz w:val="28"/>
          <w:szCs w:val="28"/>
        </w:rPr>
        <w:t xml:space="preserve">: </w:t>
      </w:r>
      <w:r w:rsidRPr="00415358">
        <w:rPr>
          <w:color w:val="000000" w:themeColor="text1"/>
          <w:sz w:val="28"/>
          <w:szCs w:val="28"/>
        </w:rPr>
        <w:t>宜蘭縣宜蘭市神農路一段</w:t>
      </w:r>
      <w:r w:rsidRPr="00415358">
        <w:rPr>
          <w:color w:val="000000" w:themeColor="text1"/>
          <w:sz w:val="28"/>
          <w:szCs w:val="28"/>
        </w:rPr>
        <w:t>1</w:t>
      </w:r>
      <w:r w:rsidRPr="00415358">
        <w:rPr>
          <w:color w:val="000000" w:themeColor="text1"/>
          <w:sz w:val="28"/>
          <w:szCs w:val="28"/>
        </w:rPr>
        <w:t>號</w:t>
      </w:r>
    </w:p>
    <w:p w:rsidR="00F23512" w:rsidRPr="00415358" w:rsidRDefault="00F23512" w:rsidP="00F23512">
      <w:pPr>
        <w:pStyle w:val="a7"/>
        <w:spacing w:before="0" w:after="0" w:line="400" w:lineRule="exact"/>
        <w:jc w:val="both"/>
        <w:rPr>
          <w:color w:val="000000" w:themeColor="text1"/>
          <w:sz w:val="28"/>
          <w:szCs w:val="28"/>
        </w:rPr>
      </w:pPr>
      <w:r w:rsidRPr="0041535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A69326" wp14:editId="6F680AD8">
            <wp:simplePos x="0" y="0"/>
            <wp:positionH relativeFrom="column">
              <wp:posOffset>-26670</wp:posOffset>
            </wp:positionH>
            <wp:positionV relativeFrom="paragraph">
              <wp:posOffset>55245</wp:posOffset>
            </wp:positionV>
            <wp:extent cx="5316220" cy="4507865"/>
            <wp:effectExtent l="0" t="0" r="0" b="6985"/>
            <wp:wrapThrough wrapText="bothSides">
              <wp:wrapPolygon edited="0">
                <wp:start x="0" y="0"/>
                <wp:lineTo x="0" y="21542"/>
                <wp:lineTo x="21517" y="21542"/>
                <wp:lineTo x="21517" y="0"/>
                <wp:lineTo x="0" y="0"/>
              </wp:wrapPolygon>
            </wp:wrapThrough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6653"/>
      </w:tblGrid>
      <w:tr w:rsidR="00415358" w:rsidRPr="00415358" w:rsidTr="00500E80">
        <w:trPr>
          <w:tblCellSpacing w:w="15" w:type="dxa"/>
        </w:trPr>
        <w:tc>
          <w:tcPr>
            <w:tcW w:w="1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512" w:rsidRPr="00415358" w:rsidRDefault="006A1C18" w:rsidP="00500E8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hyperlink r:id="rId11" w:tgtFrame="_blank" w:history="1">
              <w:r w:rsidR="00F23512"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台鐵</w:t>
              </w:r>
              <w:r w:rsidR="00F23512" w:rsidRPr="00415358">
                <w:rPr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  <w:u w:val="single"/>
                </w:rPr>
                <w:br/>
              </w:r>
            </w:hyperlink>
          </w:p>
        </w:tc>
        <w:tc>
          <w:tcPr>
            <w:tcW w:w="660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23512" w:rsidRPr="00415358" w:rsidRDefault="00F23512" w:rsidP="00500E80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可搭乘台鐵至宜蘭火車站下車後，搭乘計程車、公車或步行約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分鐘，即可抵達本校。</w:t>
            </w:r>
          </w:p>
        </w:tc>
      </w:tr>
      <w:tr w:rsidR="00415358" w:rsidRPr="00415358" w:rsidTr="00500E80">
        <w:trPr>
          <w:trHeight w:val="559"/>
          <w:tblCellSpacing w:w="15" w:type="dxa"/>
        </w:trPr>
        <w:tc>
          <w:tcPr>
            <w:tcW w:w="1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512" w:rsidRPr="00415358" w:rsidRDefault="00F23512" w:rsidP="00500E8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國道客運</w:t>
            </w:r>
          </w:p>
        </w:tc>
        <w:tc>
          <w:tcPr>
            <w:tcW w:w="660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23512" w:rsidRPr="00415358" w:rsidRDefault="00F23512" w:rsidP="00500E80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可搭乘國道客運至宜蘭轉運站下車，搭乘計程車、公車或步行約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分鐘，即可抵達本校。</w:t>
            </w:r>
          </w:p>
        </w:tc>
      </w:tr>
      <w:tr w:rsidR="00415358" w:rsidRPr="00415358" w:rsidTr="00500E80">
        <w:trPr>
          <w:tblCellSpacing w:w="15" w:type="dxa"/>
        </w:trPr>
        <w:tc>
          <w:tcPr>
            <w:tcW w:w="1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512" w:rsidRPr="00415358" w:rsidRDefault="00F23512" w:rsidP="00500E8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自行開車</w:t>
            </w:r>
            <w:hyperlink r:id="rId12" w:tgtFrame="_blank" w:history="1"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(24.746111, 121.749167)</w:t>
              </w:r>
            </w:hyperlink>
          </w:p>
        </w:tc>
        <w:tc>
          <w:tcPr>
            <w:tcW w:w="660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23512" w:rsidRPr="00415358" w:rsidRDefault="00F23512" w:rsidP="00500E80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由國道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號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蔣渭水高速公路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宜蘭交流道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(38k)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下高速公路後，沿高速公路下之平面道路（縣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191 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甲）直行，至縣民大道二段路口右轉直行接</w:t>
            </w:r>
            <w:proofErr w:type="gramStart"/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嵐</w:t>
            </w:r>
            <w:proofErr w:type="gramEnd"/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峰路，行至進士路口右轉直行約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500 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公尺即達本校。</w:t>
            </w:r>
          </w:p>
        </w:tc>
      </w:tr>
      <w:tr w:rsidR="00415358" w:rsidRPr="00415358" w:rsidTr="00500E80">
        <w:trPr>
          <w:tblCellSpacing w:w="15" w:type="dxa"/>
        </w:trPr>
        <w:tc>
          <w:tcPr>
            <w:tcW w:w="1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512" w:rsidRPr="00415358" w:rsidRDefault="00F23512" w:rsidP="00500E8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市區公車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小巴士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)(</w:t>
            </w:r>
            <w:hyperlink r:id="rId13" w:tgtFrame="_blank" w:history="1">
              <w:proofErr w:type="gramStart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宜蘭勁好行</w:t>
              </w:r>
              <w:proofErr w:type="gramEnd"/>
            </w:hyperlink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60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23512" w:rsidRPr="00415358" w:rsidRDefault="00F23512" w:rsidP="00500E80">
            <w:pPr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前往轉運站、火車站搭乘地點如下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點擊路線圖片可連至時刻表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14" w:anchor="bus751" w:history="1"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(</w:t>
              </w:r>
              <w:proofErr w:type="gramStart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一</w:t>
              </w:r>
              <w:proofErr w:type="gramEnd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) 751(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宜蘭</w:t>
              </w:r>
              <w:proofErr w:type="gramStart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轉運站－普門</w:t>
              </w:r>
              <w:proofErr w:type="gramEnd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醫院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)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：伯朗咖啡館對面搭車</w:t>
              </w:r>
            </w:hyperlink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15" w:anchor="bus753" w:history="1"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(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二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) 753(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宜蘭轉運站－雙連</w:t>
              </w:r>
              <w:proofErr w:type="gramStart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埤</w:t>
              </w:r>
              <w:proofErr w:type="gramEnd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)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：伯朗咖啡館對面搭車</w:t>
              </w:r>
            </w:hyperlink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16" w:anchor="bus771" w:history="1"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(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三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) 771(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大福路口</w:t>
              </w:r>
              <w:proofErr w:type="gramStart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─</w:t>
              </w:r>
              <w:proofErr w:type="gramEnd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宜蘭後火車站</w:t>
              </w:r>
              <w:proofErr w:type="gramStart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─</w:t>
              </w:r>
              <w:proofErr w:type="gramEnd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金六結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)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：伯朗咖啡館前搭車</w:t>
              </w:r>
            </w:hyperlink>
            <w:r w:rsidRPr="00415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br/>
            </w:r>
            <w:hyperlink r:id="rId17" w:anchor="bus772" w:history="1"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(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四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) 772(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新生</w:t>
              </w:r>
              <w:proofErr w:type="gramStart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國小－縣政</w:t>
              </w:r>
              <w:proofErr w:type="gramEnd"/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中心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)</w:t>
              </w:r>
              <w:r w:rsidRPr="00415358">
                <w:rPr>
                  <w:rStyle w:val="ad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</w:rPr>
                <w:t>：伯朗咖啡館前搭車</w:t>
              </w:r>
            </w:hyperlink>
          </w:p>
        </w:tc>
      </w:tr>
    </w:tbl>
    <w:p w:rsidR="00F23512" w:rsidRPr="00415358" w:rsidRDefault="00F23512" w:rsidP="00F23512">
      <w:pPr>
        <w:pStyle w:val="a7"/>
        <w:spacing w:before="0" w:after="0" w:line="400" w:lineRule="exact"/>
        <w:jc w:val="both"/>
        <w:rPr>
          <w:color w:val="000000" w:themeColor="text1"/>
          <w:sz w:val="28"/>
          <w:szCs w:val="28"/>
        </w:rPr>
      </w:pPr>
      <w:r w:rsidRPr="00415358">
        <w:rPr>
          <w:b/>
          <w:color w:val="000000" w:themeColor="text1"/>
          <w:sz w:val="26"/>
          <w:szCs w:val="26"/>
        </w:rPr>
        <w:lastRenderedPageBreak/>
        <w:t>南部地區</w:t>
      </w:r>
      <w:r w:rsidRPr="00415358">
        <w:rPr>
          <w:b/>
          <w:color w:val="000000" w:themeColor="text1"/>
          <w:sz w:val="26"/>
          <w:szCs w:val="26"/>
        </w:rPr>
        <w:t>(</w:t>
      </w:r>
      <w:r w:rsidRPr="00415358">
        <w:rPr>
          <w:rFonts w:hint="eastAsia"/>
          <w:b/>
          <w:color w:val="000000" w:themeColor="text1"/>
          <w:sz w:val="26"/>
          <w:szCs w:val="26"/>
        </w:rPr>
        <w:t>高雄</w:t>
      </w:r>
      <w:r w:rsidRPr="00415358">
        <w:rPr>
          <w:b/>
          <w:color w:val="000000" w:themeColor="text1"/>
          <w:sz w:val="26"/>
          <w:szCs w:val="26"/>
        </w:rPr>
        <w:t>)</w:t>
      </w:r>
      <w:r w:rsidRPr="00415358">
        <w:rPr>
          <w:rFonts w:hint="eastAsia"/>
          <w:b/>
          <w:color w:val="000000" w:themeColor="text1"/>
          <w:sz w:val="28"/>
          <w:szCs w:val="28"/>
        </w:rPr>
        <w:t>說明會地點</w:t>
      </w:r>
      <w:r w:rsidRPr="00415358">
        <w:rPr>
          <w:rFonts w:hint="eastAsia"/>
          <w:b/>
          <w:color w:val="000000" w:themeColor="text1"/>
          <w:sz w:val="28"/>
          <w:szCs w:val="28"/>
        </w:rPr>
        <w:t xml:space="preserve">: </w:t>
      </w:r>
      <w:r w:rsidRPr="00415358">
        <w:rPr>
          <w:rFonts w:hint="eastAsia"/>
          <w:color w:val="000000" w:themeColor="text1"/>
          <w:sz w:val="28"/>
          <w:szCs w:val="24"/>
        </w:rPr>
        <w:t>國立科學工藝博物館</w:t>
      </w:r>
      <w:r w:rsidRPr="00415358">
        <w:rPr>
          <w:rFonts w:hint="eastAsia"/>
          <w:color w:val="000000" w:themeColor="text1"/>
          <w:sz w:val="28"/>
          <w:szCs w:val="24"/>
        </w:rPr>
        <w:t>-</w:t>
      </w:r>
      <w:r w:rsidRPr="00415358">
        <w:rPr>
          <w:rFonts w:hint="eastAsia"/>
          <w:color w:val="000000" w:themeColor="text1"/>
          <w:sz w:val="28"/>
          <w:szCs w:val="24"/>
        </w:rPr>
        <w:t>南館</w:t>
      </w:r>
      <w:r w:rsidRPr="00415358">
        <w:rPr>
          <w:rFonts w:hint="eastAsia"/>
          <w:color w:val="000000" w:themeColor="text1"/>
          <w:sz w:val="28"/>
          <w:szCs w:val="24"/>
        </w:rPr>
        <w:t>S105</w:t>
      </w:r>
      <w:r w:rsidRPr="00415358">
        <w:rPr>
          <w:rFonts w:hint="eastAsia"/>
          <w:color w:val="000000" w:themeColor="text1"/>
          <w:sz w:val="28"/>
          <w:szCs w:val="24"/>
        </w:rPr>
        <w:t>教室</w:t>
      </w:r>
    </w:p>
    <w:p w:rsidR="00F23512" w:rsidRPr="00415358" w:rsidRDefault="00F23512" w:rsidP="00F23512">
      <w:pPr>
        <w:pStyle w:val="a7"/>
        <w:spacing w:before="0" w:after="0" w:line="400" w:lineRule="exact"/>
        <w:jc w:val="both"/>
        <w:rPr>
          <w:color w:val="000000" w:themeColor="text1"/>
          <w:sz w:val="28"/>
          <w:szCs w:val="24"/>
        </w:rPr>
      </w:pPr>
      <w:r w:rsidRPr="0041535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57EC129" wp14:editId="7AC512E4">
            <wp:simplePos x="0" y="0"/>
            <wp:positionH relativeFrom="column">
              <wp:posOffset>-48260</wp:posOffset>
            </wp:positionH>
            <wp:positionV relativeFrom="paragraph">
              <wp:posOffset>291465</wp:posOffset>
            </wp:positionV>
            <wp:extent cx="5274310" cy="2994025"/>
            <wp:effectExtent l="0" t="0" r="2540" b="0"/>
            <wp:wrapThrough wrapText="bothSides">
              <wp:wrapPolygon edited="0">
                <wp:start x="0" y="0"/>
                <wp:lineTo x="0" y="21440"/>
                <wp:lineTo x="21532" y="21440"/>
                <wp:lineTo x="21532" y="0"/>
                <wp:lineTo x="0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6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358">
        <w:rPr>
          <w:rFonts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05062" wp14:editId="6078AE6B">
                <wp:simplePos x="0" y="0"/>
                <wp:positionH relativeFrom="column">
                  <wp:posOffset>2876107</wp:posOffset>
                </wp:positionH>
                <wp:positionV relativeFrom="paragraph">
                  <wp:posOffset>1851247</wp:posOffset>
                </wp:positionV>
                <wp:extent cx="776177" cy="233916"/>
                <wp:effectExtent l="0" t="0" r="24130" b="1397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233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7" o:spid="_x0000_s1026" style="position:absolute;margin-left:226.45pt;margin-top:145.75pt;width:61.1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" filled="f" strokecolor="red" strokeweight="2pt"/>
            </w:pict>
          </mc:Fallback>
        </mc:AlternateContent>
      </w:r>
      <w:r w:rsidRPr="00415358">
        <w:rPr>
          <w:rFonts w:hint="eastAsia"/>
          <w:b/>
          <w:color w:val="000000" w:themeColor="text1"/>
          <w:sz w:val="28"/>
          <w:szCs w:val="28"/>
        </w:rPr>
        <w:t>地址</w:t>
      </w:r>
      <w:r w:rsidRPr="00415358">
        <w:rPr>
          <w:rFonts w:hint="eastAsia"/>
          <w:b/>
          <w:color w:val="000000" w:themeColor="text1"/>
          <w:sz w:val="28"/>
          <w:szCs w:val="28"/>
        </w:rPr>
        <w:t xml:space="preserve">: </w:t>
      </w:r>
      <w:r w:rsidR="00B428F6" w:rsidRPr="00B428F6">
        <w:rPr>
          <w:rFonts w:hint="eastAsia"/>
          <w:color w:val="000000" w:themeColor="text1"/>
          <w:sz w:val="28"/>
          <w:szCs w:val="24"/>
        </w:rPr>
        <w:t>高雄市三民區九如一路</w:t>
      </w:r>
      <w:r w:rsidR="00B428F6" w:rsidRPr="00B428F6">
        <w:rPr>
          <w:rFonts w:hint="eastAsia"/>
          <w:color w:val="000000" w:themeColor="text1"/>
          <w:sz w:val="28"/>
          <w:szCs w:val="24"/>
        </w:rPr>
        <w:t xml:space="preserve"> 797 </w:t>
      </w:r>
      <w:r w:rsidR="00B428F6" w:rsidRPr="00B428F6">
        <w:rPr>
          <w:rFonts w:hint="eastAsia"/>
          <w:color w:val="000000" w:themeColor="text1"/>
          <w:sz w:val="28"/>
          <w:szCs w:val="24"/>
        </w:rPr>
        <w:t>號</w:t>
      </w:r>
    </w:p>
    <w:p w:rsidR="00F23512" w:rsidRPr="00415358" w:rsidRDefault="00F23512" w:rsidP="00F23512">
      <w:pPr>
        <w:pStyle w:val="a7"/>
        <w:spacing w:before="0" w:after="0" w:line="400" w:lineRule="exact"/>
        <w:jc w:val="both"/>
        <w:rPr>
          <w:rStyle w:val="pagf1"/>
          <w:color w:val="000000" w:themeColor="text1"/>
          <w:sz w:val="26"/>
          <w:szCs w:val="26"/>
        </w:rPr>
      </w:pPr>
      <w:r w:rsidRPr="00415358">
        <w:rPr>
          <w:rStyle w:val="title111"/>
          <w:color w:val="000000" w:themeColor="text1"/>
          <w:sz w:val="26"/>
          <w:szCs w:val="26"/>
        </w:rPr>
        <w:t>搭火車、台汽</w:t>
      </w:r>
      <w:r w:rsidRPr="00415358">
        <w:rPr>
          <w:color w:val="000000" w:themeColor="text1"/>
          <w:sz w:val="26"/>
          <w:szCs w:val="26"/>
        </w:rPr>
        <w:t xml:space="preserve"> -</w:t>
      </w:r>
      <w:r w:rsidRPr="00415358">
        <w:rPr>
          <w:color w:val="000000" w:themeColor="text1"/>
          <w:sz w:val="26"/>
          <w:szCs w:val="26"/>
        </w:rPr>
        <w:br/>
      </w:r>
      <w:r w:rsidRPr="00415358">
        <w:rPr>
          <w:rStyle w:val="pagf1"/>
          <w:color w:val="000000" w:themeColor="text1"/>
          <w:sz w:val="26"/>
          <w:szCs w:val="26"/>
        </w:rPr>
        <w:t>在高雄火車站下車，於前站轉搭</w:t>
      </w:r>
      <w:r w:rsidRPr="00415358">
        <w:rPr>
          <w:rStyle w:val="pagf1"/>
          <w:color w:val="000000" w:themeColor="text1"/>
          <w:sz w:val="26"/>
          <w:szCs w:val="26"/>
        </w:rPr>
        <w:t>60</w:t>
      </w:r>
      <w:r w:rsidRPr="00415358">
        <w:rPr>
          <w:rStyle w:val="pagf1"/>
          <w:color w:val="000000" w:themeColor="text1"/>
          <w:sz w:val="26"/>
          <w:szCs w:val="26"/>
        </w:rPr>
        <w:t>號公車至本館。</w:t>
      </w:r>
    </w:p>
    <w:p w:rsidR="00F23512" w:rsidRPr="00415358" w:rsidRDefault="00F23512" w:rsidP="00F23512">
      <w:pPr>
        <w:pStyle w:val="a7"/>
        <w:spacing w:before="0" w:after="0" w:line="400" w:lineRule="exact"/>
        <w:jc w:val="both"/>
        <w:rPr>
          <w:rStyle w:val="pagf1"/>
          <w:color w:val="000000" w:themeColor="text1"/>
          <w:sz w:val="26"/>
          <w:szCs w:val="26"/>
        </w:rPr>
      </w:pPr>
      <w:r w:rsidRPr="00415358">
        <w:rPr>
          <w:rStyle w:val="title111"/>
          <w:color w:val="000000" w:themeColor="text1"/>
          <w:sz w:val="26"/>
          <w:szCs w:val="26"/>
        </w:rPr>
        <w:t>搭高鐵、飛機或本市各地來</w:t>
      </w:r>
      <w:r w:rsidRPr="00415358">
        <w:rPr>
          <w:rStyle w:val="title111"/>
          <w:color w:val="000000" w:themeColor="text1"/>
          <w:sz w:val="26"/>
          <w:szCs w:val="26"/>
        </w:rPr>
        <w:t xml:space="preserve"> -</w:t>
      </w:r>
      <w:r w:rsidRPr="00415358">
        <w:rPr>
          <w:color w:val="000000" w:themeColor="text1"/>
          <w:sz w:val="26"/>
          <w:szCs w:val="26"/>
        </w:rPr>
        <w:br/>
      </w:r>
      <w:r w:rsidRPr="00415358">
        <w:rPr>
          <w:color w:val="000000" w:themeColor="text1"/>
          <w:sz w:val="26"/>
          <w:szCs w:val="26"/>
        </w:rPr>
        <w:t>搭乘高雄捷運紅線至高雄車站（</w:t>
      </w:r>
      <w:r w:rsidRPr="00415358">
        <w:rPr>
          <w:color w:val="000000" w:themeColor="text1"/>
          <w:sz w:val="26"/>
          <w:szCs w:val="26"/>
        </w:rPr>
        <w:t>R11</w:t>
      </w:r>
      <w:r w:rsidRPr="00415358">
        <w:rPr>
          <w:color w:val="000000" w:themeColor="text1"/>
          <w:sz w:val="26"/>
          <w:szCs w:val="26"/>
        </w:rPr>
        <w:t>）前站轉搭</w:t>
      </w:r>
      <w:r w:rsidRPr="00415358">
        <w:rPr>
          <w:color w:val="000000" w:themeColor="text1"/>
          <w:sz w:val="26"/>
          <w:szCs w:val="26"/>
        </w:rPr>
        <w:t>60</w:t>
      </w:r>
      <w:r w:rsidRPr="00415358">
        <w:rPr>
          <w:color w:val="000000" w:themeColor="text1"/>
          <w:sz w:val="26"/>
          <w:szCs w:val="26"/>
        </w:rPr>
        <w:t>號公車至本館，或乘捷運紅線至後驛站</w:t>
      </w:r>
      <w:r w:rsidRPr="00415358">
        <w:rPr>
          <w:color w:val="000000" w:themeColor="text1"/>
          <w:sz w:val="26"/>
          <w:szCs w:val="26"/>
        </w:rPr>
        <w:t>(R12)</w:t>
      </w:r>
      <w:proofErr w:type="gramStart"/>
      <w:r w:rsidRPr="00415358">
        <w:rPr>
          <w:color w:val="000000" w:themeColor="text1"/>
          <w:sz w:val="26"/>
          <w:szCs w:val="26"/>
        </w:rPr>
        <w:t>轉乘紅</w:t>
      </w:r>
      <w:proofErr w:type="gramEnd"/>
      <w:r w:rsidRPr="00415358">
        <w:rPr>
          <w:color w:val="000000" w:themeColor="text1"/>
          <w:sz w:val="26"/>
          <w:szCs w:val="26"/>
        </w:rPr>
        <w:t>28</w:t>
      </w:r>
      <w:r w:rsidRPr="00415358">
        <w:rPr>
          <w:color w:val="000000" w:themeColor="text1"/>
          <w:sz w:val="26"/>
          <w:szCs w:val="26"/>
        </w:rPr>
        <w:t>接駁公車至本館。</w:t>
      </w:r>
      <w:r w:rsidRPr="00415358">
        <w:rPr>
          <w:rStyle w:val="pagf1"/>
          <w:color w:val="000000" w:themeColor="text1"/>
          <w:sz w:val="26"/>
          <w:szCs w:val="26"/>
        </w:rPr>
        <w:t> </w:t>
      </w:r>
      <w:r w:rsidRPr="00415358">
        <w:rPr>
          <w:color w:val="000000" w:themeColor="text1"/>
          <w:sz w:val="26"/>
          <w:szCs w:val="26"/>
        </w:rPr>
        <w:t xml:space="preserve">   </w:t>
      </w:r>
      <w:r w:rsidRPr="00415358">
        <w:rPr>
          <w:rFonts w:ascii="新細明體" w:eastAsia="新細明體" w:hAnsi="新細明體" w:cs="新細明體" w:hint="eastAsia"/>
          <w:color w:val="000000" w:themeColor="text1"/>
          <w:sz w:val="26"/>
          <w:szCs w:val="26"/>
        </w:rPr>
        <w:t>※</w:t>
      </w:r>
      <w:r w:rsidRPr="00415358">
        <w:rPr>
          <w:color w:val="000000" w:themeColor="text1"/>
          <w:sz w:val="26"/>
          <w:szCs w:val="26"/>
        </w:rPr>
        <w:t>備註：</w:t>
      </w:r>
      <w:r w:rsidRPr="00415358">
        <w:rPr>
          <w:color w:val="000000" w:themeColor="text1"/>
          <w:sz w:val="26"/>
          <w:szCs w:val="26"/>
        </w:rPr>
        <w:t>60</w:t>
      </w:r>
      <w:r w:rsidRPr="00415358">
        <w:rPr>
          <w:color w:val="000000" w:themeColor="text1"/>
          <w:sz w:val="26"/>
          <w:szCs w:val="26"/>
        </w:rPr>
        <w:t>號公車發車區間約</w:t>
      </w:r>
      <w:r w:rsidRPr="00415358">
        <w:rPr>
          <w:color w:val="000000" w:themeColor="text1"/>
          <w:sz w:val="26"/>
          <w:szCs w:val="26"/>
        </w:rPr>
        <w:t>10</w:t>
      </w:r>
      <w:r w:rsidRPr="00415358">
        <w:rPr>
          <w:color w:val="000000" w:themeColor="text1"/>
          <w:sz w:val="26"/>
          <w:szCs w:val="26"/>
        </w:rPr>
        <w:t>至</w:t>
      </w:r>
      <w:r w:rsidRPr="00415358">
        <w:rPr>
          <w:color w:val="000000" w:themeColor="text1"/>
          <w:sz w:val="26"/>
          <w:szCs w:val="26"/>
        </w:rPr>
        <w:t>20</w:t>
      </w:r>
      <w:r w:rsidRPr="00415358">
        <w:rPr>
          <w:color w:val="000000" w:themeColor="text1"/>
          <w:sz w:val="26"/>
          <w:szCs w:val="26"/>
        </w:rPr>
        <w:t>分鐘，紅</w:t>
      </w:r>
      <w:r w:rsidRPr="00415358">
        <w:rPr>
          <w:color w:val="000000" w:themeColor="text1"/>
          <w:sz w:val="26"/>
          <w:szCs w:val="26"/>
        </w:rPr>
        <w:t>28</w:t>
      </w:r>
      <w:r w:rsidRPr="00415358">
        <w:rPr>
          <w:color w:val="000000" w:themeColor="text1"/>
          <w:sz w:val="26"/>
          <w:szCs w:val="26"/>
        </w:rPr>
        <w:t>接駁公車發車區間約</w:t>
      </w:r>
      <w:r w:rsidRPr="00415358">
        <w:rPr>
          <w:color w:val="000000" w:themeColor="text1"/>
          <w:sz w:val="26"/>
          <w:szCs w:val="26"/>
        </w:rPr>
        <w:t>20</w:t>
      </w:r>
      <w:r w:rsidRPr="00415358">
        <w:rPr>
          <w:color w:val="000000" w:themeColor="text1"/>
          <w:sz w:val="26"/>
          <w:szCs w:val="26"/>
        </w:rPr>
        <w:t>至</w:t>
      </w:r>
      <w:r w:rsidRPr="00415358">
        <w:rPr>
          <w:color w:val="000000" w:themeColor="text1"/>
          <w:sz w:val="26"/>
          <w:szCs w:val="26"/>
        </w:rPr>
        <w:t>55</w:t>
      </w:r>
      <w:r w:rsidRPr="00415358">
        <w:rPr>
          <w:color w:val="000000" w:themeColor="text1"/>
          <w:sz w:val="26"/>
          <w:szCs w:val="26"/>
        </w:rPr>
        <w:t>分鐘。</w:t>
      </w:r>
      <w:r w:rsidRPr="00415358">
        <w:rPr>
          <w:color w:val="000000" w:themeColor="text1"/>
          <w:sz w:val="26"/>
          <w:szCs w:val="26"/>
        </w:rPr>
        <w:br/>
      </w:r>
      <w:r w:rsidRPr="00415358">
        <w:rPr>
          <w:rStyle w:val="title111"/>
          <w:color w:val="000000" w:themeColor="text1"/>
          <w:sz w:val="26"/>
          <w:szCs w:val="26"/>
        </w:rPr>
        <w:t>墾丁、恆春、林園方向來車</w:t>
      </w:r>
      <w:r w:rsidRPr="00415358">
        <w:rPr>
          <w:rStyle w:val="title111"/>
          <w:color w:val="000000" w:themeColor="text1"/>
          <w:sz w:val="26"/>
          <w:szCs w:val="26"/>
        </w:rPr>
        <w:t xml:space="preserve">- </w:t>
      </w:r>
      <w:r w:rsidRPr="00415358">
        <w:rPr>
          <w:color w:val="000000" w:themeColor="text1"/>
          <w:sz w:val="26"/>
          <w:szCs w:val="26"/>
        </w:rPr>
        <w:br/>
      </w:r>
      <w:r w:rsidRPr="00415358">
        <w:rPr>
          <w:rStyle w:val="pagf1"/>
          <w:color w:val="000000" w:themeColor="text1"/>
          <w:sz w:val="26"/>
          <w:szCs w:val="26"/>
        </w:rPr>
        <w:t>由中山路右轉上高速公路，在中正交流道下左轉中正路，至大順路右轉，</w:t>
      </w:r>
      <w:proofErr w:type="gramStart"/>
      <w:r w:rsidRPr="00415358">
        <w:rPr>
          <w:rStyle w:val="pagf1"/>
          <w:color w:val="000000" w:themeColor="text1"/>
          <w:sz w:val="26"/>
          <w:szCs w:val="26"/>
        </w:rPr>
        <w:t>在覺民</w:t>
      </w:r>
      <w:proofErr w:type="gramEnd"/>
      <w:r w:rsidRPr="00415358">
        <w:rPr>
          <w:rStyle w:val="pagf1"/>
          <w:color w:val="000000" w:themeColor="text1"/>
          <w:sz w:val="26"/>
          <w:szCs w:val="26"/>
        </w:rPr>
        <w:t>路口左轉至本館。由中山路右轉民權路，至民生路右轉，接民族路左轉，至九如路右轉至本館。</w:t>
      </w:r>
      <w:r w:rsidRPr="00415358">
        <w:rPr>
          <w:rStyle w:val="pagf1"/>
          <w:color w:val="000000" w:themeColor="text1"/>
          <w:sz w:val="26"/>
          <w:szCs w:val="26"/>
        </w:rPr>
        <w:t xml:space="preserve"> </w:t>
      </w:r>
      <w:r w:rsidRPr="00415358">
        <w:rPr>
          <w:color w:val="000000" w:themeColor="text1"/>
          <w:sz w:val="26"/>
          <w:szCs w:val="26"/>
        </w:rPr>
        <w:br/>
      </w:r>
      <w:r w:rsidRPr="00415358">
        <w:rPr>
          <w:rStyle w:val="title111"/>
          <w:color w:val="000000" w:themeColor="text1"/>
          <w:sz w:val="26"/>
          <w:szCs w:val="26"/>
        </w:rPr>
        <w:t>省道台南、岡山方向來車</w:t>
      </w:r>
      <w:r w:rsidRPr="00415358">
        <w:rPr>
          <w:rStyle w:val="title111"/>
          <w:color w:val="000000" w:themeColor="text1"/>
          <w:sz w:val="26"/>
          <w:szCs w:val="26"/>
        </w:rPr>
        <w:t xml:space="preserve"> -</w:t>
      </w:r>
      <w:r w:rsidRPr="00415358">
        <w:rPr>
          <w:color w:val="000000" w:themeColor="text1"/>
          <w:sz w:val="26"/>
          <w:szCs w:val="26"/>
        </w:rPr>
        <w:br/>
      </w:r>
      <w:r w:rsidRPr="00415358">
        <w:rPr>
          <w:rStyle w:val="pagf1"/>
          <w:color w:val="000000" w:themeColor="text1"/>
          <w:sz w:val="26"/>
          <w:szCs w:val="26"/>
        </w:rPr>
        <w:t>經民族路至大順路左轉，</w:t>
      </w:r>
      <w:proofErr w:type="gramStart"/>
      <w:r w:rsidRPr="00415358">
        <w:rPr>
          <w:rStyle w:val="pagf1"/>
          <w:color w:val="000000" w:themeColor="text1"/>
          <w:sz w:val="26"/>
          <w:szCs w:val="26"/>
        </w:rPr>
        <w:t>到覺民</w:t>
      </w:r>
      <w:proofErr w:type="gramEnd"/>
      <w:r w:rsidRPr="00415358">
        <w:rPr>
          <w:rStyle w:val="pagf1"/>
          <w:color w:val="000000" w:themeColor="text1"/>
          <w:sz w:val="26"/>
          <w:szCs w:val="26"/>
        </w:rPr>
        <w:t>路右轉至本館。</w:t>
      </w:r>
      <w:r w:rsidRPr="00415358">
        <w:rPr>
          <w:rStyle w:val="pagf1"/>
          <w:color w:val="000000" w:themeColor="text1"/>
          <w:sz w:val="26"/>
          <w:szCs w:val="26"/>
        </w:rPr>
        <w:t xml:space="preserve"> </w:t>
      </w:r>
      <w:r w:rsidRPr="00415358">
        <w:rPr>
          <w:color w:val="000000" w:themeColor="text1"/>
          <w:sz w:val="26"/>
          <w:szCs w:val="26"/>
        </w:rPr>
        <w:br/>
      </w:r>
      <w:r w:rsidRPr="00415358">
        <w:rPr>
          <w:rStyle w:val="title111"/>
          <w:color w:val="000000" w:themeColor="text1"/>
          <w:sz w:val="26"/>
          <w:szCs w:val="26"/>
        </w:rPr>
        <w:t>屏東方向來車</w:t>
      </w:r>
      <w:r w:rsidRPr="00415358">
        <w:rPr>
          <w:color w:val="000000" w:themeColor="text1"/>
          <w:sz w:val="26"/>
          <w:szCs w:val="26"/>
        </w:rPr>
        <w:t xml:space="preserve"> </w:t>
      </w:r>
      <w:r w:rsidRPr="00415358">
        <w:rPr>
          <w:color w:val="000000" w:themeColor="text1"/>
          <w:sz w:val="26"/>
          <w:szCs w:val="26"/>
        </w:rPr>
        <w:br/>
      </w:r>
      <w:r w:rsidRPr="00415358">
        <w:rPr>
          <w:rStyle w:val="pagf1"/>
          <w:color w:val="000000" w:themeColor="text1"/>
          <w:sz w:val="26"/>
          <w:szCs w:val="26"/>
        </w:rPr>
        <w:t>由鳳屏路轉鳳山市建國路，接高雄市九如路至本館。</w:t>
      </w:r>
    </w:p>
    <w:p w:rsidR="00F23512" w:rsidRPr="00415358" w:rsidRDefault="00F23512" w:rsidP="00F23512">
      <w:pPr>
        <w:widowControl/>
        <w:rPr>
          <w:rStyle w:val="title111"/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415358">
        <w:rPr>
          <w:rStyle w:val="title111"/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停車場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286"/>
      </w:tblGrid>
      <w:tr w:rsidR="00415358" w:rsidRPr="00415358" w:rsidTr="00500E80">
        <w:trPr>
          <w:tblCellSpacing w:w="0" w:type="dxa"/>
        </w:trPr>
        <w:tc>
          <w:tcPr>
            <w:tcW w:w="12" w:type="pct"/>
            <w:hideMark/>
          </w:tcPr>
          <w:p w:rsidR="00F23512" w:rsidRPr="00415358" w:rsidRDefault="00F23512" w:rsidP="00500E80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4988" w:type="pct"/>
            <w:vAlign w:val="center"/>
            <w:hideMark/>
          </w:tcPr>
          <w:p w:rsidR="00F23512" w:rsidRPr="00415358" w:rsidRDefault="00F23512" w:rsidP="00500E80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北館設有收費地下停車場，可容納小客車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353 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輛，每半小時收費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15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元。大巴士停車場，可容納大客車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42 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輛，每次收費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60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元。</w:t>
            </w:r>
          </w:p>
        </w:tc>
      </w:tr>
      <w:tr w:rsidR="00415358" w:rsidRPr="00415358" w:rsidTr="00500E80">
        <w:trPr>
          <w:tblCellSpacing w:w="0" w:type="dxa"/>
        </w:trPr>
        <w:tc>
          <w:tcPr>
            <w:tcW w:w="12" w:type="pct"/>
            <w:hideMark/>
          </w:tcPr>
          <w:p w:rsidR="00F23512" w:rsidRPr="00415358" w:rsidRDefault="00F23512" w:rsidP="00500E80">
            <w:pPr>
              <w:widowControl/>
              <w:spacing w:before="100" w:beforeAutospacing="1" w:after="100" w:afterAutospacing="1" w:line="33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4988" w:type="pct"/>
            <w:vAlign w:val="center"/>
            <w:hideMark/>
          </w:tcPr>
          <w:p w:rsidR="00F23512" w:rsidRPr="00415358" w:rsidRDefault="00F23512" w:rsidP="00500E80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南館設有收費地面停車場，可容納小客車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173 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輛，每半小時收費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15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元。</w:t>
            </w:r>
          </w:p>
        </w:tc>
      </w:tr>
      <w:tr w:rsidR="00F23512" w:rsidRPr="00415358" w:rsidTr="00500E80">
        <w:trPr>
          <w:tblCellSpacing w:w="0" w:type="dxa"/>
        </w:trPr>
        <w:tc>
          <w:tcPr>
            <w:tcW w:w="12" w:type="pct"/>
            <w:hideMark/>
          </w:tcPr>
          <w:p w:rsidR="00F23512" w:rsidRPr="00415358" w:rsidRDefault="00F23512" w:rsidP="00500E80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4988" w:type="pct"/>
            <w:vAlign w:val="center"/>
            <w:hideMark/>
          </w:tcPr>
          <w:p w:rsidR="00F23512" w:rsidRPr="00415358" w:rsidRDefault="00F23512" w:rsidP="00500E80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南北館設有機車停車場，可容納機車、腳踏車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325 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輛，每次收費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10</w:t>
            </w:r>
            <w:r w:rsidRPr="0041535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元，離場再停車或跨日則另計次收費。</w:t>
            </w:r>
          </w:p>
        </w:tc>
      </w:tr>
    </w:tbl>
    <w:p w:rsidR="0054644A" w:rsidRPr="00415358" w:rsidRDefault="0054644A" w:rsidP="00F23512">
      <w:pPr>
        <w:pStyle w:val="a7"/>
        <w:spacing w:before="0" w:after="0" w:line="400" w:lineRule="exact"/>
        <w:jc w:val="both"/>
        <w:rPr>
          <w:b/>
          <w:color w:val="000000" w:themeColor="text1"/>
          <w:sz w:val="28"/>
          <w:szCs w:val="28"/>
        </w:rPr>
      </w:pPr>
    </w:p>
    <w:sectPr w:rsidR="0054644A" w:rsidRPr="00415358" w:rsidSect="00E87B3B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18" w:rsidRDefault="006A1C18" w:rsidP="00163356">
      <w:r>
        <w:separator/>
      </w:r>
    </w:p>
  </w:endnote>
  <w:endnote w:type="continuationSeparator" w:id="0">
    <w:p w:rsidR="006A1C18" w:rsidRDefault="006A1C18" w:rsidP="0016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PHeiMedium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339889"/>
      <w:docPartObj>
        <w:docPartGallery w:val="Page Numbers (Bottom of Page)"/>
        <w:docPartUnique/>
      </w:docPartObj>
    </w:sdtPr>
    <w:sdtEndPr/>
    <w:sdtContent>
      <w:p w:rsidR="003C6635" w:rsidRDefault="003C66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8E" w:rsidRPr="00760B8E">
          <w:rPr>
            <w:noProof/>
            <w:lang w:val="zh-TW"/>
          </w:rPr>
          <w:t>1</w:t>
        </w:r>
        <w:r>
          <w:fldChar w:fldCharType="end"/>
        </w:r>
      </w:p>
    </w:sdtContent>
  </w:sdt>
  <w:p w:rsidR="003C6635" w:rsidRDefault="003C6635" w:rsidP="0012308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18" w:rsidRDefault="006A1C18" w:rsidP="00163356">
      <w:r>
        <w:separator/>
      </w:r>
    </w:p>
  </w:footnote>
  <w:footnote w:type="continuationSeparator" w:id="0">
    <w:p w:rsidR="006A1C18" w:rsidRDefault="006A1C18" w:rsidP="0016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35" w:rsidRPr="001D1A50" w:rsidRDefault="006A32B3" w:rsidP="0012308E">
    <w:pPr>
      <w:pStyle w:val="a3"/>
      <w:jc w:val="right"/>
      <w:rPr>
        <w:rFonts w:eastAsia="標楷體"/>
      </w:rPr>
    </w:pPr>
    <w:r>
      <w:rPr>
        <w:rFonts w:ascii="標楷體" w:eastAsia="標楷體" w:hAnsi="標楷體" w:hint="eastAsia"/>
      </w:rPr>
      <w:t>室內空氣品質</w:t>
    </w:r>
    <w:r w:rsidR="003C6635">
      <w:rPr>
        <w:rFonts w:ascii="標楷體" w:eastAsia="標楷體" w:hAnsi="標楷體" w:hint="eastAsia"/>
      </w:rPr>
      <w:t>改善輔導說明會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 " style="width:9.15pt;height:3.2pt;visibility:visible;mso-wrap-style:square" o:bullet="t">
        <v:imagedata r:id="rId1" o:title=" "/>
      </v:shape>
    </w:pict>
  </w:numPicBullet>
  <w:abstractNum w:abstractNumId="0">
    <w:nsid w:val="0E242104"/>
    <w:multiLevelType w:val="hybridMultilevel"/>
    <w:tmpl w:val="01264C30"/>
    <w:lvl w:ilvl="0" w:tplc="8D962EAC">
      <w:start w:val="10"/>
      <w:numFmt w:val="bullet"/>
      <w:lvlText w:val="※"/>
      <w:lvlJc w:val="left"/>
      <w:pPr>
        <w:tabs>
          <w:tab w:val="num" w:pos="507"/>
        </w:tabs>
        <w:ind w:left="50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7"/>
        </w:tabs>
        <w:ind w:left="11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7"/>
        </w:tabs>
        <w:ind w:left="15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7"/>
        </w:tabs>
        <w:ind w:left="20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</w:abstractNum>
  <w:abstractNum w:abstractNumId="1">
    <w:nsid w:val="10AF4149"/>
    <w:multiLevelType w:val="hybridMultilevel"/>
    <w:tmpl w:val="422CF36C"/>
    <w:lvl w:ilvl="0" w:tplc="2D6C13B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color w:val="41414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5D1901"/>
    <w:multiLevelType w:val="multilevel"/>
    <w:tmpl w:val="F4BEB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0008"/>
    <w:multiLevelType w:val="multilevel"/>
    <w:tmpl w:val="B4080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F1895"/>
    <w:multiLevelType w:val="multilevel"/>
    <w:tmpl w:val="5F1C3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73313"/>
    <w:multiLevelType w:val="multilevel"/>
    <w:tmpl w:val="5C80F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140A9"/>
    <w:multiLevelType w:val="multilevel"/>
    <w:tmpl w:val="8A5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F1D1E"/>
    <w:multiLevelType w:val="multilevel"/>
    <w:tmpl w:val="82E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A4D79"/>
    <w:multiLevelType w:val="multilevel"/>
    <w:tmpl w:val="A66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43433"/>
    <w:multiLevelType w:val="multilevel"/>
    <w:tmpl w:val="80C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07153"/>
    <w:multiLevelType w:val="multilevel"/>
    <w:tmpl w:val="AE94E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43C64"/>
    <w:multiLevelType w:val="hybridMultilevel"/>
    <w:tmpl w:val="0D328EC2"/>
    <w:lvl w:ilvl="0" w:tplc="0409000F">
      <w:start w:val="1"/>
      <w:numFmt w:val="decimal"/>
      <w:lvlText w:val="%1."/>
      <w:lvlJc w:val="left"/>
      <w:pPr>
        <w:ind w:left="11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12">
    <w:nsid w:val="5E5107BC"/>
    <w:multiLevelType w:val="multilevel"/>
    <w:tmpl w:val="F4BEB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70711"/>
    <w:multiLevelType w:val="hybridMultilevel"/>
    <w:tmpl w:val="64266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B63EE6"/>
    <w:multiLevelType w:val="hybridMultilevel"/>
    <w:tmpl w:val="ABF08AD6"/>
    <w:lvl w:ilvl="0" w:tplc="CC50BEB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B8D3C82"/>
    <w:multiLevelType w:val="multilevel"/>
    <w:tmpl w:val="2B1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47EFA"/>
    <w:multiLevelType w:val="hybridMultilevel"/>
    <w:tmpl w:val="2B32743A"/>
    <w:lvl w:ilvl="0" w:tplc="40626DE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1CE53A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AE472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B1CFB2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A406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448E53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98CCC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8ECFD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7F21B6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7">
    <w:nsid w:val="6F766156"/>
    <w:multiLevelType w:val="hybridMultilevel"/>
    <w:tmpl w:val="D99E3132"/>
    <w:lvl w:ilvl="0" w:tplc="40E2900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8">
    <w:nsid w:val="77DE5876"/>
    <w:multiLevelType w:val="hybridMultilevel"/>
    <w:tmpl w:val="6C04597A"/>
    <w:lvl w:ilvl="0" w:tplc="29C26E46">
      <w:start w:val="1"/>
      <w:numFmt w:val="decimalFullWidth"/>
      <w:lvlText w:val="%1．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10"/>
  </w:num>
  <w:num w:numId="17">
    <w:abstractNumId w:val="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18"/>
    <w:rsid w:val="000043FD"/>
    <w:rsid w:val="00004AEF"/>
    <w:rsid w:val="00012B9C"/>
    <w:rsid w:val="00015D37"/>
    <w:rsid w:val="000474C0"/>
    <w:rsid w:val="00053A5E"/>
    <w:rsid w:val="00053D34"/>
    <w:rsid w:val="0005694B"/>
    <w:rsid w:val="00063F67"/>
    <w:rsid w:val="00066151"/>
    <w:rsid w:val="00066C1A"/>
    <w:rsid w:val="00077830"/>
    <w:rsid w:val="00085C43"/>
    <w:rsid w:val="000E09BF"/>
    <w:rsid w:val="000E3498"/>
    <w:rsid w:val="000E521B"/>
    <w:rsid w:val="000E67C3"/>
    <w:rsid w:val="000F5F15"/>
    <w:rsid w:val="0010517F"/>
    <w:rsid w:val="00111E0D"/>
    <w:rsid w:val="0012308E"/>
    <w:rsid w:val="00130486"/>
    <w:rsid w:val="00163356"/>
    <w:rsid w:val="00165A78"/>
    <w:rsid w:val="00165A8C"/>
    <w:rsid w:val="00183256"/>
    <w:rsid w:val="00186493"/>
    <w:rsid w:val="001A3207"/>
    <w:rsid w:val="001B7CFF"/>
    <w:rsid w:val="001D1A50"/>
    <w:rsid w:val="00214983"/>
    <w:rsid w:val="0021618E"/>
    <w:rsid w:val="002256C0"/>
    <w:rsid w:val="0023653D"/>
    <w:rsid w:val="00236869"/>
    <w:rsid w:val="00241181"/>
    <w:rsid w:val="0024398D"/>
    <w:rsid w:val="0024668F"/>
    <w:rsid w:val="0027435E"/>
    <w:rsid w:val="00283243"/>
    <w:rsid w:val="002879FB"/>
    <w:rsid w:val="0029130D"/>
    <w:rsid w:val="002A4A94"/>
    <w:rsid w:val="002A4B6A"/>
    <w:rsid w:val="002B7068"/>
    <w:rsid w:val="002D090C"/>
    <w:rsid w:val="002D0EEE"/>
    <w:rsid w:val="002D25DC"/>
    <w:rsid w:val="002D2F43"/>
    <w:rsid w:val="002E1B8E"/>
    <w:rsid w:val="002E5184"/>
    <w:rsid w:val="00300588"/>
    <w:rsid w:val="0030209D"/>
    <w:rsid w:val="00305AF4"/>
    <w:rsid w:val="00307AF7"/>
    <w:rsid w:val="00314F74"/>
    <w:rsid w:val="00317B7F"/>
    <w:rsid w:val="00335CAF"/>
    <w:rsid w:val="00370367"/>
    <w:rsid w:val="00375944"/>
    <w:rsid w:val="00385183"/>
    <w:rsid w:val="003934E7"/>
    <w:rsid w:val="00395095"/>
    <w:rsid w:val="00396880"/>
    <w:rsid w:val="003A4096"/>
    <w:rsid w:val="003B0444"/>
    <w:rsid w:val="003B0663"/>
    <w:rsid w:val="003C6635"/>
    <w:rsid w:val="003D2904"/>
    <w:rsid w:val="003E0A91"/>
    <w:rsid w:val="003E15B9"/>
    <w:rsid w:val="003F0376"/>
    <w:rsid w:val="003F069E"/>
    <w:rsid w:val="003F21FC"/>
    <w:rsid w:val="003F7330"/>
    <w:rsid w:val="0040771C"/>
    <w:rsid w:val="004079F3"/>
    <w:rsid w:val="00415358"/>
    <w:rsid w:val="0043016D"/>
    <w:rsid w:val="00431E05"/>
    <w:rsid w:val="0044644C"/>
    <w:rsid w:val="0044775B"/>
    <w:rsid w:val="0045667B"/>
    <w:rsid w:val="00461889"/>
    <w:rsid w:val="00463C73"/>
    <w:rsid w:val="0047549F"/>
    <w:rsid w:val="00480749"/>
    <w:rsid w:val="00492928"/>
    <w:rsid w:val="004D36DD"/>
    <w:rsid w:val="004F0AD7"/>
    <w:rsid w:val="00506A30"/>
    <w:rsid w:val="00531FED"/>
    <w:rsid w:val="00541216"/>
    <w:rsid w:val="00545601"/>
    <w:rsid w:val="0054644A"/>
    <w:rsid w:val="00552C1C"/>
    <w:rsid w:val="005620CB"/>
    <w:rsid w:val="00566567"/>
    <w:rsid w:val="005738BD"/>
    <w:rsid w:val="005A0F05"/>
    <w:rsid w:val="005B3158"/>
    <w:rsid w:val="005C33AF"/>
    <w:rsid w:val="005D30EE"/>
    <w:rsid w:val="005D690B"/>
    <w:rsid w:val="005D7D4B"/>
    <w:rsid w:val="005E41B7"/>
    <w:rsid w:val="005F1E4A"/>
    <w:rsid w:val="005F252B"/>
    <w:rsid w:val="0060075C"/>
    <w:rsid w:val="00614057"/>
    <w:rsid w:val="006145C6"/>
    <w:rsid w:val="00621291"/>
    <w:rsid w:val="00623A4B"/>
    <w:rsid w:val="006242FA"/>
    <w:rsid w:val="00624D8F"/>
    <w:rsid w:val="006259EC"/>
    <w:rsid w:val="00632351"/>
    <w:rsid w:val="006371AD"/>
    <w:rsid w:val="00643617"/>
    <w:rsid w:val="00645DE6"/>
    <w:rsid w:val="00646AB9"/>
    <w:rsid w:val="00651964"/>
    <w:rsid w:val="006756F5"/>
    <w:rsid w:val="00697DE6"/>
    <w:rsid w:val="006A1C18"/>
    <w:rsid w:val="006A32B3"/>
    <w:rsid w:val="006E31B6"/>
    <w:rsid w:val="006E7668"/>
    <w:rsid w:val="00704E47"/>
    <w:rsid w:val="00721C33"/>
    <w:rsid w:val="00740BA0"/>
    <w:rsid w:val="00750A13"/>
    <w:rsid w:val="00760B8E"/>
    <w:rsid w:val="00786008"/>
    <w:rsid w:val="007876C3"/>
    <w:rsid w:val="007A14F0"/>
    <w:rsid w:val="007C313D"/>
    <w:rsid w:val="007C44D6"/>
    <w:rsid w:val="007D23E5"/>
    <w:rsid w:val="007D3919"/>
    <w:rsid w:val="007D7CCE"/>
    <w:rsid w:val="007E6206"/>
    <w:rsid w:val="007F6EC7"/>
    <w:rsid w:val="0081421F"/>
    <w:rsid w:val="00816A4D"/>
    <w:rsid w:val="0083236F"/>
    <w:rsid w:val="0083742C"/>
    <w:rsid w:val="008561A0"/>
    <w:rsid w:val="008608E4"/>
    <w:rsid w:val="00866AC0"/>
    <w:rsid w:val="00887548"/>
    <w:rsid w:val="008A426B"/>
    <w:rsid w:val="008A646F"/>
    <w:rsid w:val="008F05D1"/>
    <w:rsid w:val="008F384D"/>
    <w:rsid w:val="00904109"/>
    <w:rsid w:val="0091336C"/>
    <w:rsid w:val="0091765D"/>
    <w:rsid w:val="009227EF"/>
    <w:rsid w:val="00927360"/>
    <w:rsid w:val="00936A47"/>
    <w:rsid w:val="00947A20"/>
    <w:rsid w:val="00967475"/>
    <w:rsid w:val="009762AD"/>
    <w:rsid w:val="00976434"/>
    <w:rsid w:val="00977244"/>
    <w:rsid w:val="00980150"/>
    <w:rsid w:val="009815F0"/>
    <w:rsid w:val="00985F86"/>
    <w:rsid w:val="009A11B6"/>
    <w:rsid w:val="009D07E2"/>
    <w:rsid w:val="009D1CB1"/>
    <w:rsid w:val="009E2302"/>
    <w:rsid w:val="00A022E1"/>
    <w:rsid w:val="00A22156"/>
    <w:rsid w:val="00A263D9"/>
    <w:rsid w:val="00A269D6"/>
    <w:rsid w:val="00A32D8F"/>
    <w:rsid w:val="00A32DCB"/>
    <w:rsid w:val="00A4565D"/>
    <w:rsid w:val="00A45CB7"/>
    <w:rsid w:val="00A57D0F"/>
    <w:rsid w:val="00A957D2"/>
    <w:rsid w:val="00A9737E"/>
    <w:rsid w:val="00AB683A"/>
    <w:rsid w:val="00AC15AD"/>
    <w:rsid w:val="00AE65A5"/>
    <w:rsid w:val="00AF3485"/>
    <w:rsid w:val="00AF3952"/>
    <w:rsid w:val="00B00975"/>
    <w:rsid w:val="00B2013B"/>
    <w:rsid w:val="00B428F6"/>
    <w:rsid w:val="00B42F9C"/>
    <w:rsid w:val="00B55506"/>
    <w:rsid w:val="00B55E25"/>
    <w:rsid w:val="00B6279E"/>
    <w:rsid w:val="00B662A8"/>
    <w:rsid w:val="00B82C5A"/>
    <w:rsid w:val="00B83145"/>
    <w:rsid w:val="00B91235"/>
    <w:rsid w:val="00BA0AE3"/>
    <w:rsid w:val="00BA3665"/>
    <w:rsid w:val="00BC52C4"/>
    <w:rsid w:val="00BE4446"/>
    <w:rsid w:val="00C0582F"/>
    <w:rsid w:val="00C21068"/>
    <w:rsid w:val="00C24046"/>
    <w:rsid w:val="00C31DA9"/>
    <w:rsid w:val="00C47FBC"/>
    <w:rsid w:val="00C556CB"/>
    <w:rsid w:val="00C66F06"/>
    <w:rsid w:val="00C73EC5"/>
    <w:rsid w:val="00C859F9"/>
    <w:rsid w:val="00C94DEF"/>
    <w:rsid w:val="00C95389"/>
    <w:rsid w:val="00CA00FC"/>
    <w:rsid w:val="00CA4CCC"/>
    <w:rsid w:val="00CA72EC"/>
    <w:rsid w:val="00CB0E03"/>
    <w:rsid w:val="00CB3F8F"/>
    <w:rsid w:val="00CB4C36"/>
    <w:rsid w:val="00CB65E0"/>
    <w:rsid w:val="00CC2216"/>
    <w:rsid w:val="00CD1C0B"/>
    <w:rsid w:val="00CD5EFB"/>
    <w:rsid w:val="00CE1630"/>
    <w:rsid w:val="00CE7132"/>
    <w:rsid w:val="00CE7CA3"/>
    <w:rsid w:val="00CF643A"/>
    <w:rsid w:val="00D21E8E"/>
    <w:rsid w:val="00D246DD"/>
    <w:rsid w:val="00D43708"/>
    <w:rsid w:val="00D66043"/>
    <w:rsid w:val="00D72095"/>
    <w:rsid w:val="00DA285E"/>
    <w:rsid w:val="00DB154D"/>
    <w:rsid w:val="00DC054C"/>
    <w:rsid w:val="00DC73EC"/>
    <w:rsid w:val="00DE55A4"/>
    <w:rsid w:val="00E13818"/>
    <w:rsid w:val="00E1393C"/>
    <w:rsid w:val="00E20028"/>
    <w:rsid w:val="00E27643"/>
    <w:rsid w:val="00E3757F"/>
    <w:rsid w:val="00E37F66"/>
    <w:rsid w:val="00E45B44"/>
    <w:rsid w:val="00E46447"/>
    <w:rsid w:val="00E62E6C"/>
    <w:rsid w:val="00E67C9F"/>
    <w:rsid w:val="00E77A0C"/>
    <w:rsid w:val="00E87B3B"/>
    <w:rsid w:val="00E9047F"/>
    <w:rsid w:val="00EA5796"/>
    <w:rsid w:val="00EC4D24"/>
    <w:rsid w:val="00ED2CCC"/>
    <w:rsid w:val="00ED5585"/>
    <w:rsid w:val="00EF07D2"/>
    <w:rsid w:val="00F06AB1"/>
    <w:rsid w:val="00F14ECE"/>
    <w:rsid w:val="00F23512"/>
    <w:rsid w:val="00F25AE9"/>
    <w:rsid w:val="00F4239E"/>
    <w:rsid w:val="00F52D16"/>
    <w:rsid w:val="00F572BC"/>
    <w:rsid w:val="00F628F2"/>
    <w:rsid w:val="00F67FDA"/>
    <w:rsid w:val="00F706DF"/>
    <w:rsid w:val="00F8422D"/>
    <w:rsid w:val="00F8636B"/>
    <w:rsid w:val="00FA316C"/>
    <w:rsid w:val="00FA6D8E"/>
    <w:rsid w:val="00FE4745"/>
    <w:rsid w:val="00FE7AAC"/>
    <w:rsid w:val="00FF0D25"/>
    <w:rsid w:val="00FF24B1"/>
    <w:rsid w:val="00FF2983"/>
    <w:rsid w:val="00FF415B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3016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FF99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18"/>
    <w:pPr>
      <w:tabs>
        <w:tab w:val="center" w:pos="4153"/>
        <w:tab w:val="right" w:pos="8306"/>
      </w:tabs>
      <w:snapToGrid w:val="0"/>
    </w:pPr>
    <w:rPr>
      <w:rFonts w:ascii="Times New Roman" w:eastAsia="華康楷書體W5" w:hAnsi="Times New Roman" w:cs="Times New Roman"/>
      <w:color w:val="00000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818"/>
    <w:rPr>
      <w:rFonts w:ascii="Times New Roman" w:eastAsia="華康楷書體W5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818"/>
    <w:pPr>
      <w:tabs>
        <w:tab w:val="center" w:pos="4153"/>
        <w:tab w:val="right" w:pos="8306"/>
      </w:tabs>
      <w:snapToGrid w:val="0"/>
    </w:pPr>
    <w:rPr>
      <w:rFonts w:ascii="Times New Roman" w:eastAsia="華康楷書體W5" w:hAnsi="Times New Roman" w:cs="Times New Roman"/>
      <w:color w:val="00000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818"/>
    <w:rPr>
      <w:rFonts w:ascii="Times New Roman" w:eastAsia="華康楷書體W5" w:hAnsi="Times New Roman" w:cs="Times New Roman"/>
      <w:color w:val="000000"/>
      <w:sz w:val="20"/>
      <w:szCs w:val="20"/>
    </w:rPr>
  </w:style>
  <w:style w:type="paragraph" w:customStyle="1" w:styleId="a7">
    <w:name w:val="表名"/>
    <w:basedOn w:val="a"/>
    <w:rsid w:val="00E13818"/>
    <w:pPr>
      <w:adjustRightInd w:val="0"/>
      <w:spacing w:before="20" w:after="20" w:line="440" w:lineRule="atLeast"/>
      <w:jc w:val="center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8">
    <w:name w:val="List Paragraph"/>
    <w:basedOn w:val="a"/>
    <w:uiPriority w:val="34"/>
    <w:qFormat/>
    <w:rsid w:val="000F5F1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7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4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1.1內文"/>
    <w:basedOn w:val="a"/>
    <w:link w:val="110"/>
    <w:rsid w:val="00066C1A"/>
    <w:pPr>
      <w:adjustRightInd w:val="0"/>
      <w:snapToGrid w:val="0"/>
      <w:spacing w:before="120" w:after="60" w:line="288" w:lineRule="auto"/>
      <w:ind w:left="454" w:firstLine="567"/>
      <w:jc w:val="both"/>
      <w:textAlignment w:val="baseline"/>
    </w:pPr>
    <w:rPr>
      <w:rFonts w:ascii="Times New Roman" w:eastAsia="標楷體" w:hAnsi="Times New Roman" w:cs="Times New Roman"/>
      <w:bCs/>
      <w:kern w:val="0"/>
      <w:sz w:val="26"/>
      <w:szCs w:val="20"/>
    </w:rPr>
  </w:style>
  <w:style w:type="table" w:styleId="ab">
    <w:name w:val="Table Grid"/>
    <w:aliases w:val="SGS Table Basic 1"/>
    <w:basedOn w:val="a1"/>
    <w:uiPriority w:val="59"/>
    <w:rsid w:val="00066C1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1.1內文 字元"/>
    <w:basedOn w:val="a0"/>
    <w:link w:val="11"/>
    <w:rsid w:val="00066C1A"/>
    <w:rPr>
      <w:rFonts w:ascii="Times New Roman" w:eastAsia="標楷體" w:hAnsi="Times New Roman" w:cs="Times New Roman"/>
      <w:bCs/>
      <w:kern w:val="0"/>
      <w:sz w:val="26"/>
      <w:szCs w:val="20"/>
    </w:rPr>
  </w:style>
  <w:style w:type="character" w:customStyle="1" w:styleId="30">
    <w:name w:val="標題 3 字元"/>
    <w:basedOn w:val="a0"/>
    <w:link w:val="3"/>
    <w:uiPriority w:val="9"/>
    <w:rsid w:val="0043016D"/>
    <w:rPr>
      <w:rFonts w:ascii="新細明體" w:eastAsia="新細明體" w:hAnsi="新細明體" w:cs="新細明體"/>
      <w:b/>
      <w:bCs/>
      <w:color w:val="FF9900"/>
      <w:kern w:val="0"/>
      <w:sz w:val="27"/>
      <w:szCs w:val="27"/>
    </w:rPr>
  </w:style>
  <w:style w:type="character" w:styleId="ac">
    <w:name w:val="Strong"/>
    <w:basedOn w:val="a0"/>
    <w:uiPriority w:val="22"/>
    <w:qFormat/>
    <w:rsid w:val="0043016D"/>
    <w:rPr>
      <w:b/>
      <w:bCs/>
    </w:rPr>
  </w:style>
  <w:style w:type="paragraph" w:styleId="Web">
    <w:name w:val="Normal (Web)"/>
    <w:basedOn w:val="a"/>
    <w:uiPriority w:val="99"/>
    <w:unhideWhenUsed/>
    <w:rsid w:val="00430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uhtmleditcolorff0000">
    <w:name w:val="cuhtmleditcolorff0000"/>
    <w:basedOn w:val="a0"/>
    <w:rsid w:val="0043016D"/>
  </w:style>
  <w:style w:type="character" w:customStyle="1" w:styleId="style21">
    <w:name w:val="style21"/>
    <w:basedOn w:val="a0"/>
    <w:rsid w:val="00E67C9F"/>
  </w:style>
  <w:style w:type="character" w:styleId="ad">
    <w:name w:val="Hyperlink"/>
    <w:basedOn w:val="a0"/>
    <w:uiPriority w:val="99"/>
    <w:unhideWhenUsed/>
    <w:rsid w:val="00BA0AE3"/>
    <w:rPr>
      <w:strike w:val="0"/>
      <w:dstrike w:val="0"/>
      <w:color w:val="5C4545"/>
      <w:u w:val="none"/>
      <w:effect w:val="none"/>
    </w:rPr>
  </w:style>
  <w:style w:type="character" w:customStyle="1" w:styleId="apple-converted-space">
    <w:name w:val="apple-converted-space"/>
    <w:basedOn w:val="a0"/>
    <w:rsid w:val="00CE1630"/>
  </w:style>
  <w:style w:type="paragraph" w:customStyle="1" w:styleId="1">
    <w:name w:val="標題1"/>
    <w:basedOn w:val="a"/>
    <w:rsid w:val="006212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0space">
    <w:name w:val="text0space"/>
    <w:basedOn w:val="a0"/>
    <w:rsid w:val="00621291"/>
  </w:style>
  <w:style w:type="character" w:customStyle="1" w:styleId="title111">
    <w:name w:val="title1_11"/>
    <w:basedOn w:val="a0"/>
    <w:rsid w:val="00461889"/>
    <w:rPr>
      <w:color w:val="EB3B48"/>
    </w:rPr>
  </w:style>
  <w:style w:type="character" w:customStyle="1" w:styleId="pagf1">
    <w:name w:val="pagf1"/>
    <w:basedOn w:val="a0"/>
    <w:rsid w:val="00461889"/>
  </w:style>
  <w:style w:type="character" w:customStyle="1" w:styleId="title311">
    <w:name w:val="title3_11"/>
    <w:basedOn w:val="a0"/>
    <w:rsid w:val="00461889"/>
    <w:rPr>
      <w:color w:val="EB3B48"/>
    </w:rPr>
  </w:style>
  <w:style w:type="character" w:customStyle="1" w:styleId="templatecolor1">
    <w:name w:val="template_color1"/>
    <w:basedOn w:val="a0"/>
    <w:rsid w:val="00740BA0"/>
    <w:rPr>
      <w:color w:val="EA7504"/>
    </w:rPr>
  </w:style>
  <w:style w:type="character" w:customStyle="1" w:styleId="pagecolor1">
    <w:name w:val="pagecolor1"/>
    <w:basedOn w:val="a0"/>
    <w:rsid w:val="00740BA0"/>
    <w:rPr>
      <w:b/>
      <w:bCs/>
      <w:sz w:val="27"/>
      <w:szCs w:val="27"/>
    </w:rPr>
  </w:style>
  <w:style w:type="paragraph" w:customStyle="1" w:styleId="Default">
    <w:name w:val="Default"/>
    <w:rsid w:val="00A32D8F"/>
    <w:pPr>
      <w:widowControl w:val="0"/>
      <w:autoSpaceDE w:val="0"/>
      <w:autoSpaceDN w:val="0"/>
      <w:adjustRightInd w:val="0"/>
    </w:pPr>
    <w:rPr>
      <w:rFonts w:ascii="DFPHeiMedium-B5" w:eastAsia="DFPHeiMedium-B5" w:cs="DFPHeiMedium-B5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3016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FF99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18"/>
    <w:pPr>
      <w:tabs>
        <w:tab w:val="center" w:pos="4153"/>
        <w:tab w:val="right" w:pos="8306"/>
      </w:tabs>
      <w:snapToGrid w:val="0"/>
    </w:pPr>
    <w:rPr>
      <w:rFonts w:ascii="Times New Roman" w:eastAsia="華康楷書體W5" w:hAnsi="Times New Roman" w:cs="Times New Roman"/>
      <w:color w:val="00000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818"/>
    <w:rPr>
      <w:rFonts w:ascii="Times New Roman" w:eastAsia="華康楷書體W5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818"/>
    <w:pPr>
      <w:tabs>
        <w:tab w:val="center" w:pos="4153"/>
        <w:tab w:val="right" w:pos="8306"/>
      </w:tabs>
      <w:snapToGrid w:val="0"/>
    </w:pPr>
    <w:rPr>
      <w:rFonts w:ascii="Times New Roman" w:eastAsia="華康楷書體W5" w:hAnsi="Times New Roman" w:cs="Times New Roman"/>
      <w:color w:val="00000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818"/>
    <w:rPr>
      <w:rFonts w:ascii="Times New Roman" w:eastAsia="華康楷書體W5" w:hAnsi="Times New Roman" w:cs="Times New Roman"/>
      <w:color w:val="000000"/>
      <w:sz w:val="20"/>
      <w:szCs w:val="20"/>
    </w:rPr>
  </w:style>
  <w:style w:type="paragraph" w:customStyle="1" w:styleId="a7">
    <w:name w:val="表名"/>
    <w:basedOn w:val="a"/>
    <w:rsid w:val="00E13818"/>
    <w:pPr>
      <w:adjustRightInd w:val="0"/>
      <w:spacing w:before="20" w:after="20" w:line="440" w:lineRule="atLeast"/>
      <w:jc w:val="center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8">
    <w:name w:val="List Paragraph"/>
    <w:basedOn w:val="a"/>
    <w:uiPriority w:val="34"/>
    <w:qFormat/>
    <w:rsid w:val="000F5F1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7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49F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1.1內文"/>
    <w:basedOn w:val="a"/>
    <w:link w:val="110"/>
    <w:rsid w:val="00066C1A"/>
    <w:pPr>
      <w:adjustRightInd w:val="0"/>
      <w:snapToGrid w:val="0"/>
      <w:spacing w:before="120" w:after="60" w:line="288" w:lineRule="auto"/>
      <w:ind w:left="454" w:firstLine="567"/>
      <w:jc w:val="both"/>
      <w:textAlignment w:val="baseline"/>
    </w:pPr>
    <w:rPr>
      <w:rFonts w:ascii="Times New Roman" w:eastAsia="標楷體" w:hAnsi="Times New Roman" w:cs="Times New Roman"/>
      <w:bCs/>
      <w:kern w:val="0"/>
      <w:sz w:val="26"/>
      <w:szCs w:val="20"/>
    </w:rPr>
  </w:style>
  <w:style w:type="table" w:styleId="ab">
    <w:name w:val="Table Grid"/>
    <w:aliases w:val="SGS Table Basic 1"/>
    <w:basedOn w:val="a1"/>
    <w:uiPriority w:val="59"/>
    <w:rsid w:val="00066C1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1.1內文 字元"/>
    <w:basedOn w:val="a0"/>
    <w:link w:val="11"/>
    <w:rsid w:val="00066C1A"/>
    <w:rPr>
      <w:rFonts w:ascii="Times New Roman" w:eastAsia="標楷體" w:hAnsi="Times New Roman" w:cs="Times New Roman"/>
      <w:bCs/>
      <w:kern w:val="0"/>
      <w:sz w:val="26"/>
      <w:szCs w:val="20"/>
    </w:rPr>
  </w:style>
  <w:style w:type="character" w:customStyle="1" w:styleId="30">
    <w:name w:val="標題 3 字元"/>
    <w:basedOn w:val="a0"/>
    <w:link w:val="3"/>
    <w:uiPriority w:val="9"/>
    <w:rsid w:val="0043016D"/>
    <w:rPr>
      <w:rFonts w:ascii="新細明體" w:eastAsia="新細明體" w:hAnsi="新細明體" w:cs="新細明體"/>
      <w:b/>
      <w:bCs/>
      <w:color w:val="FF9900"/>
      <w:kern w:val="0"/>
      <w:sz w:val="27"/>
      <w:szCs w:val="27"/>
    </w:rPr>
  </w:style>
  <w:style w:type="character" w:styleId="ac">
    <w:name w:val="Strong"/>
    <w:basedOn w:val="a0"/>
    <w:uiPriority w:val="22"/>
    <w:qFormat/>
    <w:rsid w:val="0043016D"/>
    <w:rPr>
      <w:b/>
      <w:bCs/>
    </w:rPr>
  </w:style>
  <w:style w:type="paragraph" w:styleId="Web">
    <w:name w:val="Normal (Web)"/>
    <w:basedOn w:val="a"/>
    <w:uiPriority w:val="99"/>
    <w:unhideWhenUsed/>
    <w:rsid w:val="00430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uhtmleditcolorff0000">
    <w:name w:val="cuhtmleditcolorff0000"/>
    <w:basedOn w:val="a0"/>
    <w:rsid w:val="0043016D"/>
  </w:style>
  <w:style w:type="character" w:customStyle="1" w:styleId="style21">
    <w:name w:val="style21"/>
    <w:basedOn w:val="a0"/>
    <w:rsid w:val="00E67C9F"/>
  </w:style>
  <w:style w:type="character" w:styleId="ad">
    <w:name w:val="Hyperlink"/>
    <w:basedOn w:val="a0"/>
    <w:uiPriority w:val="99"/>
    <w:unhideWhenUsed/>
    <w:rsid w:val="00BA0AE3"/>
    <w:rPr>
      <w:strike w:val="0"/>
      <w:dstrike w:val="0"/>
      <w:color w:val="5C4545"/>
      <w:u w:val="none"/>
      <w:effect w:val="none"/>
    </w:rPr>
  </w:style>
  <w:style w:type="character" w:customStyle="1" w:styleId="apple-converted-space">
    <w:name w:val="apple-converted-space"/>
    <w:basedOn w:val="a0"/>
    <w:rsid w:val="00CE1630"/>
  </w:style>
  <w:style w:type="paragraph" w:customStyle="1" w:styleId="1">
    <w:name w:val="標題1"/>
    <w:basedOn w:val="a"/>
    <w:rsid w:val="006212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0space">
    <w:name w:val="text0space"/>
    <w:basedOn w:val="a0"/>
    <w:rsid w:val="00621291"/>
  </w:style>
  <w:style w:type="character" w:customStyle="1" w:styleId="title111">
    <w:name w:val="title1_11"/>
    <w:basedOn w:val="a0"/>
    <w:rsid w:val="00461889"/>
    <w:rPr>
      <w:color w:val="EB3B48"/>
    </w:rPr>
  </w:style>
  <w:style w:type="character" w:customStyle="1" w:styleId="pagf1">
    <w:name w:val="pagf1"/>
    <w:basedOn w:val="a0"/>
    <w:rsid w:val="00461889"/>
  </w:style>
  <w:style w:type="character" w:customStyle="1" w:styleId="title311">
    <w:name w:val="title3_11"/>
    <w:basedOn w:val="a0"/>
    <w:rsid w:val="00461889"/>
    <w:rPr>
      <w:color w:val="EB3B48"/>
    </w:rPr>
  </w:style>
  <w:style w:type="character" w:customStyle="1" w:styleId="templatecolor1">
    <w:name w:val="template_color1"/>
    <w:basedOn w:val="a0"/>
    <w:rsid w:val="00740BA0"/>
    <w:rPr>
      <w:color w:val="EA7504"/>
    </w:rPr>
  </w:style>
  <w:style w:type="character" w:customStyle="1" w:styleId="pagecolor1">
    <w:name w:val="pagecolor1"/>
    <w:basedOn w:val="a0"/>
    <w:rsid w:val="00740BA0"/>
    <w:rPr>
      <w:b/>
      <w:bCs/>
      <w:sz w:val="27"/>
      <w:szCs w:val="27"/>
    </w:rPr>
  </w:style>
  <w:style w:type="paragraph" w:customStyle="1" w:styleId="Default">
    <w:name w:val="Default"/>
    <w:rsid w:val="00A32D8F"/>
    <w:pPr>
      <w:widowControl w:val="0"/>
      <w:autoSpaceDE w:val="0"/>
      <w:autoSpaceDN w:val="0"/>
      <w:adjustRightInd w:val="0"/>
    </w:pPr>
    <w:rPr>
      <w:rFonts w:ascii="DFPHeiMedium-B5" w:eastAsia="DFPHeiMedium-B5" w:cs="DFPHeiMedium-B5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2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87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82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30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92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26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5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8899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2940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1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8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7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6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39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7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8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29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4" w:color="C9C9C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8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514">
              <w:marLeft w:val="0"/>
              <w:marRight w:val="0"/>
              <w:marTop w:val="100"/>
              <w:marBottom w:val="100"/>
              <w:divBdr>
                <w:top w:val="single" w:sz="6" w:space="0" w:color="4B4B4B"/>
                <w:left w:val="single" w:sz="6" w:space="0" w:color="4B4B4B"/>
                <w:bottom w:val="single" w:sz="12" w:space="0" w:color="4B4B4B"/>
                <w:right w:val="single" w:sz="12" w:space="0" w:color="4B4B4B"/>
              </w:divBdr>
              <w:divsChild>
                <w:div w:id="3558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8467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landbus.tw/eLandBus/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.tw/maps/place/%E5%9C%8B%E7%AB%8B%E5%AE%9C%E8%98%AD%E5%A4%A7%E5%AD%B8/@24.746179,121.746019,17z/data=!3m1!4b1!4m2!3m1!1s0x3467e4ebcdec6453:0xa9e83d2e678aed51?hl=zh-TW" TargetMode="External"/><Relationship Id="rId17" Type="http://schemas.openxmlformats.org/officeDocument/2006/relationships/hyperlink" Target="https://www.niu.edu.tw/index.php?artical=1&amp;about=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u.edu.tw/index.php?artical=1&amp;about=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traffic.tra.gov.tw/twrai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iu.edu.tw/index.php?artical=1&amp;about=7" TargetMode="Externa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niu.edu.tw/index.php?artical=1&amp;about=7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B5F2-A263-424D-B32C-38F29725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2</cp:revision>
  <cp:lastPrinted>2018-02-02T01:06:00Z</cp:lastPrinted>
  <dcterms:created xsi:type="dcterms:W3CDTF">2018-03-22T01:50:00Z</dcterms:created>
  <dcterms:modified xsi:type="dcterms:W3CDTF">2018-03-22T01:50:00Z</dcterms:modified>
</cp:coreProperties>
</file>